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771E" w14:textId="2DFB6572" w:rsidR="00C02F2C" w:rsidRPr="007A31AA" w:rsidRDefault="006C4527" w:rsidP="006C4527">
      <w:pPr>
        <w:jc w:val="center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Supplementary </w:t>
      </w:r>
      <w:r w:rsidR="00AD3BF6" w:rsidRPr="007A31AA">
        <w:rPr>
          <w:rFonts w:ascii="Times New Roman" w:hAnsi="Times New Roman" w:cs="Times New Roman"/>
        </w:rPr>
        <w:t xml:space="preserve">information </w:t>
      </w:r>
      <w:r w:rsidRPr="007A31AA">
        <w:rPr>
          <w:rFonts w:ascii="Times New Roman" w:hAnsi="Times New Roman" w:cs="Times New Roman"/>
        </w:rPr>
        <w:t xml:space="preserve"> </w:t>
      </w:r>
    </w:p>
    <w:p w14:paraId="3815B7CB" w14:textId="38EAA0FF" w:rsidR="006C4527" w:rsidRPr="007A31AA" w:rsidRDefault="00AD3BF6" w:rsidP="006C4527">
      <w:pPr>
        <w:jc w:val="center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  <w:i/>
          <w:iCs/>
        </w:rPr>
        <w:t>for</w:t>
      </w:r>
    </w:p>
    <w:p w14:paraId="3F1F17AE" w14:textId="77777777" w:rsidR="00DD5104" w:rsidRPr="00DD5104" w:rsidRDefault="00DD5104" w:rsidP="00DD5104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D51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Psychological determinants of emotional distress during the COVID-19 pandemic</w:t>
      </w:r>
    </w:p>
    <w:p w14:paraId="11BF84CF" w14:textId="7B56AE05" w:rsidR="00AD3BF6" w:rsidRPr="007A31AA" w:rsidRDefault="00AD3BF6" w:rsidP="006C4527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6253142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667381" w14:textId="60515527" w:rsidR="00AD3BF6" w:rsidRPr="007A31AA" w:rsidRDefault="00AD3BF6">
          <w:pPr>
            <w:pStyle w:val="TOCHeading"/>
            <w:rPr>
              <w:rFonts w:ascii="Times New Roman" w:hAnsi="Times New Roman" w:cs="Times New Roman"/>
            </w:rPr>
          </w:pPr>
          <w:r w:rsidRPr="007A31AA">
            <w:rPr>
              <w:rFonts w:ascii="Times New Roman" w:hAnsi="Times New Roman" w:cs="Times New Roman"/>
            </w:rPr>
            <w:t>Table of Contents</w:t>
          </w:r>
        </w:p>
        <w:p w14:paraId="011F13C9" w14:textId="42BF211F" w:rsidR="00EF7CD5" w:rsidRDefault="00AD3BF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7A31AA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7A31AA">
            <w:rPr>
              <w:rFonts w:ascii="Times New Roman" w:hAnsi="Times New Roman" w:cs="Times New Roman"/>
            </w:rPr>
            <w:instrText xml:space="preserve"> TOC \o "1-3" \h \z \u </w:instrText>
          </w:r>
          <w:r w:rsidRPr="007A31AA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54965269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1. Extended methods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_Toc54965269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2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2046B6E0" w14:textId="31CF9CC6" w:rsidR="00EF7CD5" w:rsidRDefault="00DD510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965270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 Survey items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_Toc54965270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3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53E27356" w14:textId="6091CFC6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1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2.1 COVID-19 Knowledge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_Toc54965271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3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316F85EB" w14:textId="3D50A98F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2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2.2 COVID-19 Case Estimate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_Toc54965272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5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1E715819" w14:textId="022347E5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3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2.3 COVID-19 Behaviors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_Toc54965273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5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7D4D74BF" w14:textId="1A141BE4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4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2.4 COVID-19 Emotional Distress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_Toc54965274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5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1F84B009" w14:textId="49452728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5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2.5 COVID-19 Media Consumption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_Toc54965275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6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40620B6E" w14:textId="59AA6532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6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2.6 COVID-19 Information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_Toc54965276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6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0C5D63B7" w14:textId="5958187A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7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2.7 Demographics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_Toc54965277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7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75C71468" w14:textId="7A39176B" w:rsidR="00EF7CD5" w:rsidRDefault="00DD510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965278" w:history="1">
            <w:r w:rsidR="00EF7CD5" w:rsidRPr="006223E8">
              <w:rPr>
                <w:rStyle w:val="Hyperlink"/>
                <w:rFonts w:ascii="Times New Roman" w:hAnsi="Times New Roman" w:cs="Times New Roman"/>
                <w:noProof/>
              </w:rPr>
              <w:t>2.8 Social</w:t>
            </w:r>
            <w:r w:rsidR="00EF7CD5">
              <w:rPr>
                <w:noProof/>
                <w:webHidden/>
              </w:rPr>
              <w:tab/>
            </w:r>
            <w:r w:rsidR="00EF7CD5">
              <w:rPr>
                <w:noProof/>
                <w:webHidden/>
              </w:rPr>
              <w:fldChar w:fldCharType="begin"/>
            </w:r>
            <w:r w:rsidR="00EF7CD5">
              <w:rPr>
                <w:noProof/>
                <w:webHidden/>
              </w:rPr>
              <w:instrText xml:space="preserve"> PAGEREF _Toc54965278 \h </w:instrText>
            </w:r>
            <w:r w:rsidR="00EF7CD5">
              <w:rPr>
                <w:noProof/>
                <w:webHidden/>
              </w:rPr>
            </w:r>
            <w:r w:rsidR="00EF7CD5">
              <w:rPr>
                <w:noProof/>
                <w:webHidden/>
              </w:rPr>
              <w:fldChar w:fldCharType="separate"/>
            </w:r>
            <w:r w:rsidR="00EF7CD5">
              <w:rPr>
                <w:noProof/>
                <w:webHidden/>
              </w:rPr>
              <w:t>8</w:t>
            </w:r>
            <w:r w:rsidR="00EF7CD5">
              <w:rPr>
                <w:noProof/>
                <w:webHidden/>
              </w:rPr>
              <w:fldChar w:fldCharType="end"/>
            </w:r>
          </w:hyperlink>
        </w:p>
        <w:p w14:paraId="2E69CF31" w14:textId="7166CB12" w:rsidR="00AD3BF6" w:rsidRPr="007A31AA" w:rsidRDefault="00AD3BF6">
          <w:pPr>
            <w:rPr>
              <w:rFonts w:ascii="Times New Roman" w:hAnsi="Times New Roman" w:cs="Times New Roman"/>
            </w:rPr>
          </w:pPr>
          <w:r w:rsidRPr="007A31AA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1FBA66A2" w14:textId="5F80070A" w:rsidR="00AD3BF6" w:rsidRPr="007A31AA" w:rsidRDefault="00AD3BF6" w:rsidP="00AD3BF6">
      <w:pPr>
        <w:rPr>
          <w:rFonts w:ascii="Times New Roman" w:hAnsi="Times New Roman" w:cs="Times New Roman"/>
        </w:rPr>
      </w:pPr>
    </w:p>
    <w:p w14:paraId="4D9B00DF" w14:textId="4E7D369D" w:rsidR="00AD3BF6" w:rsidRPr="007A31AA" w:rsidRDefault="00AD3BF6">
      <w:p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br w:type="page"/>
      </w:r>
    </w:p>
    <w:p w14:paraId="41745D55" w14:textId="4FEAE6E6" w:rsidR="00AD3BF6" w:rsidRPr="007A31AA" w:rsidRDefault="00681076" w:rsidP="00AD3BF6">
      <w:pPr>
        <w:pStyle w:val="Heading1"/>
        <w:rPr>
          <w:rFonts w:ascii="Times New Roman" w:hAnsi="Times New Roman" w:cs="Times New Roman"/>
        </w:rPr>
      </w:pPr>
      <w:bookmarkStart w:id="0" w:name="_Toc54965269"/>
      <w:r w:rsidRPr="007A31AA">
        <w:rPr>
          <w:rFonts w:ascii="Times New Roman" w:hAnsi="Times New Roman" w:cs="Times New Roman"/>
        </w:rPr>
        <w:lastRenderedPageBreak/>
        <w:t xml:space="preserve">1. </w:t>
      </w:r>
      <w:r w:rsidR="00AD3BF6" w:rsidRPr="007A31AA">
        <w:rPr>
          <w:rFonts w:ascii="Times New Roman" w:hAnsi="Times New Roman" w:cs="Times New Roman"/>
        </w:rPr>
        <w:t>Extended methods</w:t>
      </w:r>
      <w:bookmarkEnd w:id="0"/>
    </w:p>
    <w:p w14:paraId="1B4144E1" w14:textId="77777777" w:rsidR="00AD3BF6" w:rsidRPr="007A31AA" w:rsidRDefault="00AD3BF6" w:rsidP="00AD3BF6">
      <w:pPr>
        <w:rPr>
          <w:rFonts w:ascii="Times New Roman" w:hAnsi="Times New Roman" w:cs="Times New Roman"/>
        </w:rPr>
      </w:pPr>
    </w:p>
    <w:p w14:paraId="20910CC1" w14:textId="58F988B2" w:rsidR="00AD3BF6" w:rsidRPr="00B90AB1" w:rsidRDefault="00AD3BF6" w:rsidP="00B90AB1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All participants completed a series of questionnaires designed capture a variety of variables likely to be related to COVID-19 emotional distress (e.g., mental health inventories, media consumption, emotion regulation). The questionnaires were randomly presented including </w:t>
      </w:r>
      <w:r w:rsidRPr="007A31AA">
        <w:rPr>
          <w:rFonts w:ascii="Times New Roman" w:eastAsia="Times New Roman" w:hAnsi="Times New Roman" w:cs="Times New Roman"/>
        </w:rPr>
        <w:t xml:space="preserve">the emotion regulation questionnaire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&lt;EndNote&gt;&lt;Cite&gt;&lt;Author&gt;Gross&lt;/Author&gt;&lt;Year&gt;2003&lt;/Year&gt;&lt;RecNum&gt;474&lt;/RecNum&gt;&lt;DisplayText&gt;(Gross &amp;amp; John, 2003)&lt;/DisplayText&gt;&lt;record&gt;&lt;rec-number&gt;474&lt;/rec-number&gt;&lt;foreign-keys&gt;&lt;key app="EN" db-id="rfeps9wdcr5e2beavpcvdp9qpwrvrd5s0rtz" timestamp="1570648403" guid="30c8e5e8-158f-48de-aa14-ad387d4da787"&gt;474&lt;/key&gt;&lt;/foreign-keys&gt;&lt;ref-type name="Journal Article"&gt;17&lt;/ref-type&gt;&lt;contributors&gt;&lt;authors&gt;&lt;author&gt;Gross, J. J.&lt;/author&gt;&lt;author&gt;John, O. P.&lt;/author&gt;&lt;/authors&gt;&lt;/contributors&gt;&lt;auth-address&gt;Department of Psychology, Stanford University, California 94305-2130, USA. james@psych.stanford.edu&lt;/auth-address&gt;&lt;titles&gt;&lt;title&gt;Individual differences in two emotion regulation processes: implications for affect, relationships, and well-being&lt;/title&gt;&lt;secondary-title&gt;J Pers Soc Psychol&lt;/secondary-title&gt;&lt;/titles&gt;&lt;periodical&gt;&lt;full-title&gt;J Pers Soc Psychol&lt;/full-title&gt;&lt;/periodical&gt;&lt;pages&gt;348-62&lt;/pages&gt;&lt;volume&gt;85&lt;/volume&gt;&lt;number&gt;2&lt;/number&gt;&lt;edition&gt;2003/08/15&lt;/edition&gt;&lt;keywords&gt;&lt;keyword&gt;Adult&lt;/keyword&gt;&lt;keyword&gt;Affect/*physiology&lt;/keyword&gt;&lt;keyword&gt;Discriminant Analysis&lt;/keyword&gt;&lt;keyword&gt;Emotions/*physiology&lt;/keyword&gt;&lt;keyword&gt;Ethnic Groups/psychology&lt;/keyword&gt;&lt;keyword&gt;Female&lt;/keyword&gt;&lt;keyword&gt;Humans&lt;/keyword&gt;&lt;keyword&gt;*Individuality&lt;/keyword&gt;&lt;keyword&gt;*Interpersonal Relations&lt;/keyword&gt;&lt;keyword&gt;Male&lt;/keyword&gt;&lt;keyword&gt;Models, Psychological&lt;/keyword&gt;&lt;keyword&gt;Quality of Life/*psychology&lt;/keyword&gt;&lt;keyword&gt;Repression, Psychology&lt;/keyword&gt;&lt;keyword&gt;Sex Factors&lt;/keyword&gt;&lt;keyword&gt;Social Behavior&lt;/keyword&gt;&lt;keyword&gt;Students/psychology&lt;/keyword&gt;&lt;/keywords&gt;&lt;dates&gt;&lt;year&gt;2003&lt;/year&gt;&lt;pub-dates&gt;&lt;date&gt;Aug&lt;/date&gt;&lt;/pub-dates&gt;&lt;/dates&gt;&lt;isbn&gt;0022-3514 (Print)&amp;#xD;0022-3514 (Linking)&lt;/isbn&gt;&lt;accession-num&gt;12916575&lt;/accession-num&gt;&lt;urls&gt;&lt;related-urls&gt;&lt;url&gt;https://www.ncbi.nlm.nih.gov/pubmed/12916575&lt;/url&gt;&lt;/related-urls&gt;&lt;/urls&gt;&lt;electronic-resource-num&gt;10.1037/0022-3514.85.2.348&lt;/electronic-resource-num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(Gross &amp; John, 2003)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 xml:space="preserve">, interpersonal regulation questionnaire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&lt;EndNote&gt;&lt;Cite&gt;&lt;Author&gt;Williams&lt;/Author&gt;&lt;Year&gt;2018&lt;/Year&gt;&lt;RecNum&gt;585&lt;/RecNum&gt;&lt;DisplayText&gt;(Williams, Morelli, Ong, &amp;amp; Zaki, 2018)&lt;/DisplayText&gt;&lt;record&gt;&lt;rec-number&gt;585&lt;/rec-number&gt;&lt;foreign-keys&gt;&lt;key app="EN" db-id="rfeps9wdcr5e2beavpcvdp9qpwrvrd5s0rtz" timestamp="1586809941" guid="c7da3976-d71f-4854-b84f-33c3eff0138e"&gt;585&lt;/key&gt;&lt;/foreign-keys&gt;&lt;ref-type name="Social Media"&gt;66&lt;/ref-type&gt;&lt;contributors&gt;&lt;authors&gt;&lt;author&gt;Williams, W. Craig&lt;/author&gt;&lt;author&gt;Morelli, Sylvia A.&lt;/author&gt;&lt;author&gt;Ong, Desmond C.&lt;/author&gt;&lt;author&gt;Zaki, Jamil&lt;/author&gt;&lt;/authors&gt;&lt;/contributors&gt;&lt;auth-address&gt;Williams, W. Craig: Department of Psychology, Stanford University, Stanford, CA, US, 94305, wcwill@alumni.stanford.edu&lt;/auth-address&gt;&lt;titles&gt;&lt;title&gt;Interpersonal emotion regulation: Implications for affiliation, perceived support, relationships, and well-being&lt;/title&gt;&lt;/titles&gt;&lt;pages&gt;224-254&lt;/pages&gt;&lt;keywords&gt;&lt;keyword&gt;*Emotional Regulation&lt;/keyword&gt;&lt;keyword&gt;*Individual Differences&lt;/keyword&gt;&lt;keyword&gt;*Interpersonal Interaction&lt;/keyword&gt;&lt;keyword&gt;Social Support&lt;/keyword&gt;&lt;keyword&gt;Test Construction&lt;/keyword&gt;&lt;keyword&gt;Well Being&lt;/keyword&gt;&lt;keyword&gt;Interpersonal Relationships&lt;/keyword&gt;&lt;/keywords&gt;&lt;dates&gt;&lt;year&gt;2018&lt;/year&gt;&lt;/dates&gt;&lt;publisher&gt;American Psychological Association&lt;/publisher&gt;&lt;isbn&gt;1939-1315(Electronic),0022-3514(Print)&lt;/isbn&gt;&lt;work-type&gt;doi:10.1037/pspi0000132&lt;/work-type&gt;&lt;urls&gt;&lt;/urls&gt;&lt;electronic-resource-num&gt;10.1037/pspi0000132&lt;/electronic-resource-num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(Williams, Morelli, Ong, &amp; Zaki, 2018)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 xml:space="preserve">, extraversion and neuroticism subscales of the Big Five Inventory-2-S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&lt;EndNote&gt;&lt;Cite&gt;&lt;Author&gt;Soto&lt;/Author&gt;&lt;Year&gt;2017&lt;/Year&gt;&lt;RecNum&gt;592&lt;/RecNum&gt;&lt;DisplayText&gt;(Soto &amp;amp; John, 2017)&lt;/DisplayText&gt;&lt;record&gt;&lt;rec-number&gt;592&lt;/rec-number&gt;&lt;foreign-keys&gt;&lt;key app="EN" db-id="rfeps9wdcr5e2beavpcvdp9qpwrvrd5s0rtz" timestamp="1586810893" guid="8074ab72-32fe-474e-a16f-9b753634ace7"&gt;592&lt;/key&gt;&lt;/foreign-keys&gt;&lt;ref-type name="Journal Article"&gt;17&lt;/ref-type&gt;&lt;contributors&gt;&lt;authors&gt;&lt;author&gt;Soto, Christopher J.&lt;/author&gt;&lt;author&gt;John, Oliver P.&lt;/author&gt;&lt;/authors&gt;&lt;/contributors&gt;&lt;titles&gt;&lt;title&gt;Short and extra-short forms of the Big Five Inventory–2: The BFI-2-S and BFI-2-XS&lt;/title&gt;&lt;secondary-title&gt;Journal of Research in Personality&lt;/secondary-title&gt;&lt;/titles&gt;&lt;periodical&gt;&lt;full-title&gt;Journal of Research in Personality&lt;/full-title&gt;&lt;/periodical&gt;&lt;pages&gt;69-81&lt;/pages&gt;&lt;volume&gt;68&lt;/volume&gt;&lt;keywords&gt;&lt;keyword&gt;Big Five&lt;/keyword&gt;&lt;keyword&gt;Five-factor model&lt;/keyword&gt;&lt;keyword&gt;Facets&lt;/keyword&gt;&lt;keyword&gt;Personality measurement&lt;/keyword&gt;&lt;keyword&gt;Short measures&lt;/keyword&gt;&lt;/keywords&gt;&lt;dates&gt;&lt;year&gt;2017&lt;/year&gt;&lt;pub-dates&gt;&lt;date&gt;2017/06/01/&lt;/date&gt;&lt;/pub-dates&gt;&lt;/dates&gt;&lt;isbn&gt;0092-6566&lt;/isbn&gt;&lt;urls&gt;&lt;related-urls&gt;&lt;url&gt;http://www.sciencedirect.com/science/article/pii/S0092656616301325&lt;/url&gt;&lt;/related-urls&gt;&lt;/urls&gt;&lt;electronic-resource-num&gt;https://doi.org/10.1016/j.jrp.2017.02.004&lt;/electronic-resource-num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(Soto &amp; John, 2017)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 xml:space="preserve">, intolerance of uncertainty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&lt;EndNote&gt;&lt;Cite&gt;&lt;Author&gt;Carleton&lt;/Author&gt;&lt;Year&gt;2007&lt;/Year&gt;&lt;RecNum&gt;275&lt;/RecNum&gt;&lt;DisplayText&gt;(Carleton, Norton, &amp;amp; Asmundson, 2007)&lt;/DisplayText&gt;&lt;record&gt;&lt;rec-number&gt;275&lt;/rec-number&gt;&lt;foreign-keys&gt;&lt;key app="EN" db-id="rfeps9wdcr5e2beavpcvdp9qpwrvrd5s0rtz" timestamp="1562081090" guid="d9175c82-1e6b-46ff-9e80-68c66c51ba8b"&gt;275&lt;/key&gt;&lt;/foreign-keys&gt;&lt;ref-type name="Journal Article"&gt;17&lt;/ref-type&gt;&lt;contributors&gt;&lt;authors&gt;&lt;author&gt;Carleton, R. Nicholas&lt;/author&gt;&lt;author&gt;Norton, M. A. Peter J.&lt;/author&gt;&lt;author&gt;Asmundson, Gordon J. G.&lt;/author&gt;&lt;/authors&gt;&lt;/contributors&gt;&lt;titles&gt;&lt;title&gt;Fearing the unknown: A short version of the Intolerance of Uncertainty Scale&lt;/title&gt;&lt;secondary-title&gt;Journal of Anxiety Disorders&lt;/secondary-title&gt;&lt;/titles&gt;&lt;periodical&gt;&lt;full-title&gt;Journal of Anxiety Disorders&lt;/full-title&gt;&lt;/periodical&gt;&lt;pages&gt;105-117&lt;/pages&gt;&lt;volume&gt;21&lt;/volume&gt;&lt;number&gt;1&lt;/number&gt;&lt;keywords&gt;&lt;keyword&gt;Intolerance of uncertainty&lt;/keyword&gt;&lt;keyword&gt;IUS&lt;/keyword&gt;&lt;keyword&gt;Anxiety&lt;/keyword&gt;&lt;keyword&gt;Avoidance&lt;/keyword&gt;&lt;keyword&gt;Worry&lt;/keyword&gt;&lt;/keywords&gt;&lt;dates&gt;&lt;year&gt;2007&lt;/year&gt;&lt;pub-dates&gt;&lt;date&gt;2007/01/01/&lt;/date&gt;&lt;/pub-dates&gt;&lt;/dates&gt;&lt;isbn&gt;0887-6185&lt;/isbn&gt;&lt;urls&gt;&lt;related-urls&gt;&lt;url&gt;http://www.sciencedirect.com/science/article/pii/S088761850600051X&lt;/url&gt;&lt;/related-urls&gt;&lt;/urls&gt;&lt;electronic-resource-num&gt;https://doi.org/10.1016/j.janxdis.2006.03.014&lt;/electronic-resource-num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(Carleton, Norton, &amp; Asmundson, 2007)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 xml:space="preserve">, and clinical measures of depression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&lt;EndNote&gt;&lt;Cite&gt;&lt;Author&gt;Radloff&lt;/Author&gt;&lt;Year&gt;1977&lt;/Year&gt;&lt;RecNum&gt;429&lt;/RecNum&gt;&lt;DisplayText&gt;(Radloff, 1977)&lt;/DisplayText&gt;&lt;record&gt;&lt;rec-number&gt;429&lt;/rec-number&gt;&lt;foreign-keys&gt;&lt;key app="EN" db-id="rfeps9wdcr5e2beavpcvdp9qpwrvrd5s0rtz" timestamp="1562081096" guid="745b5cc0-f61c-4266-80d4-d3532a313c9f"&gt;429&lt;/key&gt;&lt;/foreign-keys&gt;&lt;ref-type name="Press Release"&gt;63&lt;/ref-type&gt;&lt;contributors&gt;&lt;authors&gt;&lt;author&gt;Radloff, Lenore S.&lt;/author&gt;&lt;/authors&gt;&lt;/contributors&gt;&lt;titles&gt;&lt;title&gt;The CES-D Scale: A self-report depression scale for research in the general population&lt;/title&gt;&lt;/titles&gt;&lt;pages&gt;385-401&lt;/pages&gt;&lt;volume&gt;1&lt;/volume&gt;&lt;keywords&gt;&lt;keyword&gt;*Depression (Emotion)&lt;/keyword&gt;&lt;keyword&gt;*Epidemiology&lt;/keyword&gt;&lt;keyword&gt;*Nonprojective Personality Measures&lt;/keyword&gt;&lt;keyword&gt;*Test Reliability&lt;/keyword&gt;&lt;keyword&gt;Test Validity&lt;/keyword&gt;&lt;/keywords&gt;&lt;dates&gt;&lt;year&gt;1977&lt;/year&gt;&lt;/dates&gt;&lt;pub-location&gt;US&lt;/pub-location&gt;&lt;publisher&gt;Sage Publications&lt;/publisher&gt;&lt;isbn&gt;1552-3497(Electronic),0146-6216(Print)&lt;/isbn&gt;&lt;work-type&gt;doi:10.1177/014662167700100306&lt;/work-type&gt;&lt;urls&gt;&lt;/urls&gt;&lt;electronic-resource-num&gt;10.1177/014662167700100306&lt;/electronic-resource-num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(Radloff, 1977)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 xml:space="preserve">, anxiety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&lt;EndNote&gt;&lt;Cite&gt;&lt;Author&gt;Spitzer&lt;/Author&gt;&lt;Year&gt;2006&lt;/Year&gt;&lt;RecNum&gt;556&lt;/RecNum&gt;&lt;DisplayText&gt;(Spitzer, Kroenke, Williams, &amp;amp; Lowe, 2006)&lt;/DisplayText&gt;&lt;record&gt;&lt;rec-number&gt;556&lt;/rec-number&gt;&lt;foreign-keys&gt;&lt;key app="EN" db-id="rfeps9wdcr5e2beavpcvdp9qpwrvrd5s0rtz" timestamp="1584892284" guid="c0572965-d474-4dc8-b192-eaf4f6478851"&gt;556&lt;/key&gt;&lt;/foreign-keys&gt;&lt;ref-type name="Journal Article"&gt;17&lt;/ref-type&gt;&lt;contributors&gt;&lt;authors&gt;&lt;author&gt;Spitzer, R. L.&lt;/author&gt;&lt;author&gt;Kroenke, K.&lt;/author&gt;&lt;author&gt;Williams, J. B.&lt;/author&gt;&lt;author&gt;Lowe, B.&lt;/author&gt;&lt;/authors&gt;&lt;/contributors&gt;&lt;auth-address&gt;Biometrics Research Department, New York State Psychiatric Institute, New York, NY 10032, USA. RLS8@Columbia.edu&lt;/auth-address&gt;&lt;titles&gt;&lt;title&gt;A brief measure for assessing generalized anxiety disorder: the GAD-7&lt;/title&gt;&lt;secondary-title&gt;Arch Intern Med&lt;/secondary-title&gt;&lt;/titles&gt;&lt;periodical&gt;&lt;full-title&gt;Arch Intern Med&lt;/full-title&gt;&lt;/periodical&gt;&lt;pages&gt;1092-7&lt;/pages&gt;&lt;volume&gt;166&lt;/volume&gt;&lt;number&gt;10&lt;/number&gt;&lt;edition&gt;2006/05/24&lt;/edition&gt;&lt;keywords&gt;&lt;keyword&gt;Adult&lt;/keyword&gt;&lt;keyword&gt;Anxiety Disorders/*diagnosis/epidemiology&lt;/keyword&gt;&lt;keyword&gt;Female&lt;/keyword&gt;&lt;keyword&gt;Humans&lt;/keyword&gt;&lt;keyword&gt;Incidence&lt;/keyword&gt;&lt;keyword&gt;Male&lt;/keyword&gt;&lt;keyword&gt;*Mental Status Schedule&lt;/keyword&gt;&lt;keyword&gt;Middle Aged&lt;/keyword&gt;&lt;keyword&gt;Reproducibility of Results&lt;/keyword&gt;&lt;keyword&gt;Retrospective Studies&lt;/keyword&gt;&lt;keyword&gt;Surveys and Questionnaires&lt;/keyword&gt;&lt;keyword&gt;United States/epidemiology&lt;/keyword&gt;&lt;/keywords&gt;&lt;dates&gt;&lt;year&gt;2006&lt;/year&gt;&lt;pub-dates&gt;&lt;date&gt;May 22&lt;/date&gt;&lt;/pub-dates&gt;&lt;/dates&gt;&lt;isbn&gt;0003-9926 (Print)&amp;#xD;0003-9926&lt;/isbn&gt;&lt;accession-num&gt;16717171&lt;/accession-num&gt;&lt;urls&gt;&lt;/urls&gt;&lt;electronic-resource-num&gt;10.1001/archinte.166.10.1092&lt;/electronic-resource-num&gt;&lt;remote-database-provider&gt;NLM&lt;/remote-database-provider&gt;&lt;language&gt;eng&lt;/language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(Spitzer, Kroenke, Williams, &amp; Lowe, 2006)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 xml:space="preserve">, and alexithymia </w:t>
      </w:r>
      <w:r w:rsidRPr="007A31AA">
        <w:rPr>
          <w:rFonts w:ascii="Times New Roman" w:eastAsia="Times New Roman" w:hAnsi="Times New Roman" w:cs="Times New Roman"/>
        </w:rPr>
        <w:fldChar w:fldCharType="begin"/>
      </w:r>
      <w:r w:rsidRPr="007A31AA">
        <w:rPr>
          <w:rFonts w:ascii="Times New Roman" w:eastAsia="Times New Roman" w:hAnsi="Times New Roman" w:cs="Times New Roman"/>
        </w:rPr>
        <w:instrText xml:space="preserve"> ADDIN EN.CITE &lt;EndNote&gt;&lt;Cite&gt;&lt;Author&gt;Bagby&lt;/Author&gt;&lt;Year&gt;1994&lt;/Year&gt;&lt;RecNum&gt;434&lt;/RecNum&gt;&lt;DisplayText&gt;(Bagby, Parker, &amp;amp; Taylor, 1994)&lt;/DisplayText&gt;&lt;record&gt;&lt;rec-number&gt;434&lt;/rec-number&gt;&lt;foreign-keys&gt;&lt;key app="EN" db-id="rfeps9wdcr5e2beavpcvdp9qpwrvrd5s0rtz" timestamp="1562081096" guid="203bdbab-bda5-4625-914b-7ba734abf508"&gt;434&lt;/key&gt;&lt;/foreign-keys&gt;&lt;ref-type name="Journal Article"&gt;17&lt;/ref-type&gt;&lt;contributors&gt;&lt;authors&gt;&lt;author&gt;Bagby, R. Michael&lt;/author&gt;&lt;author&gt;Parker, James D. A.&lt;/author&gt;&lt;author&gt;Taylor, Graeme J.&lt;/author&gt;&lt;/authors&gt;&lt;/contributors&gt;&lt;titles&gt;&lt;title&gt;The twenty-item Toronto Alexithymia scale—I. Item selection and cross-validation of the factor structure&lt;/title&gt;&lt;secondary-title&gt;Journal of Psychosomatic Research&lt;/secondary-title&gt;&lt;/titles&gt;&lt;periodical&gt;&lt;full-title&gt;Journal of Psychosomatic Research&lt;/full-title&gt;&lt;/periodical&gt;&lt;pages&gt;23-32&lt;/pages&gt;&lt;volume&gt;38&lt;/volume&gt;&lt;number&gt;1&lt;/number&gt;&lt;dates&gt;&lt;year&gt;1994&lt;/year&gt;&lt;pub-dates&gt;&lt;date&gt;1994/01/01/&lt;/date&gt;&lt;/pub-dates&gt;&lt;/dates&gt;&lt;isbn&gt;0022-3999&lt;/isbn&gt;&lt;urls&gt;&lt;related-urls&gt;&lt;url&gt;http://www.sciencedirect.com/science/article/pii/0022399994900051&lt;/url&gt;&lt;/related-urls&gt;&lt;/urls&gt;&lt;electronic-resource-num&gt;https://doi.org/10.1016/0022-3999(94)90005-1&lt;/electronic-resource-num&gt;&lt;/record&gt;&lt;/Cite&gt;&lt;/EndNote&gt;</w:instrText>
      </w:r>
      <w:r w:rsidRPr="007A31AA">
        <w:rPr>
          <w:rFonts w:ascii="Times New Roman" w:eastAsia="Times New Roman" w:hAnsi="Times New Roman" w:cs="Times New Roman"/>
        </w:rPr>
        <w:fldChar w:fldCharType="separate"/>
      </w:r>
      <w:r w:rsidRPr="007A31AA">
        <w:rPr>
          <w:rFonts w:ascii="Times New Roman" w:eastAsia="Times New Roman" w:hAnsi="Times New Roman" w:cs="Times New Roman"/>
          <w:noProof/>
        </w:rPr>
        <w:t>(Bagby, Parker, &amp; Taylor, 1994)</w:t>
      </w:r>
      <w:r w:rsidRPr="007A31AA">
        <w:rPr>
          <w:rFonts w:ascii="Times New Roman" w:eastAsia="Times New Roman" w:hAnsi="Times New Roman" w:cs="Times New Roman"/>
        </w:rPr>
        <w:fldChar w:fldCharType="end"/>
      </w:r>
      <w:r w:rsidRPr="007A31AA">
        <w:rPr>
          <w:rFonts w:ascii="Times New Roman" w:eastAsia="Times New Roman" w:hAnsi="Times New Roman" w:cs="Times New Roman"/>
        </w:rPr>
        <w:t>, a questionnaire that assessed their knowledge of COVID-19, questionnaires that assessed behavioral responses towards COVID-19, fear of COVID-19, media consumption of COVID-19, information about work related to COVID-19, and demographics.</w:t>
      </w:r>
      <w:r w:rsidR="007A31AA" w:rsidRPr="007A31AA">
        <w:rPr>
          <w:rFonts w:ascii="Times New Roman" w:eastAsia="Times New Roman" w:hAnsi="Times New Roman" w:cs="Times New Roman"/>
        </w:rPr>
        <w:t xml:space="preserve"> </w:t>
      </w:r>
      <w:r w:rsidRPr="007A31AA">
        <w:rPr>
          <w:rFonts w:ascii="Times New Roman" w:hAnsi="Times New Roman" w:cs="Times New Roman"/>
        </w:rPr>
        <w:br w:type="page"/>
      </w:r>
    </w:p>
    <w:p w14:paraId="6021023E" w14:textId="256B64B4" w:rsidR="00AD3BF6" w:rsidRPr="007A31AA" w:rsidRDefault="00681076" w:rsidP="00AD3BF6">
      <w:pPr>
        <w:pStyle w:val="Heading1"/>
        <w:rPr>
          <w:rFonts w:ascii="Times New Roman" w:hAnsi="Times New Roman" w:cs="Times New Roman"/>
        </w:rPr>
      </w:pPr>
      <w:bookmarkStart w:id="1" w:name="_Toc54965270"/>
      <w:r w:rsidRPr="007A31AA">
        <w:rPr>
          <w:rFonts w:ascii="Times New Roman" w:hAnsi="Times New Roman" w:cs="Times New Roman"/>
        </w:rPr>
        <w:lastRenderedPageBreak/>
        <w:t xml:space="preserve">2. </w:t>
      </w:r>
      <w:r w:rsidR="00AD3BF6" w:rsidRPr="007A31AA">
        <w:rPr>
          <w:rFonts w:ascii="Times New Roman" w:hAnsi="Times New Roman" w:cs="Times New Roman"/>
        </w:rPr>
        <w:t>Survey items</w:t>
      </w:r>
      <w:bookmarkEnd w:id="1"/>
    </w:p>
    <w:p w14:paraId="08701606" w14:textId="251DBB68" w:rsidR="00AD3BF6" w:rsidRPr="007A31AA" w:rsidRDefault="00AD3BF6" w:rsidP="00AD3BF6">
      <w:pPr>
        <w:rPr>
          <w:rFonts w:ascii="Times New Roman" w:hAnsi="Times New Roman" w:cs="Times New Roman"/>
        </w:rPr>
      </w:pPr>
    </w:p>
    <w:p w14:paraId="00AB5542" w14:textId="72FE5F36" w:rsidR="00AD3BF6" w:rsidRPr="007A31AA" w:rsidRDefault="003C6FDC" w:rsidP="002B4063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</w:r>
      <w:r w:rsidR="002B4063" w:rsidRPr="007A31AA">
        <w:rPr>
          <w:rFonts w:ascii="Times New Roman" w:hAnsi="Times New Roman" w:cs="Times New Roman"/>
        </w:rPr>
        <w:t>Here we describe each of the surveys which were made for this study and not used in previous research</w:t>
      </w:r>
      <w:r w:rsidR="007A31AA">
        <w:rPr>
          <w:rFonts w:ascii="Times New Roman" w:hAnsi="Times New Roman" w:cs="Times New Roman"/>
        </w:rPr>
        <w:t xml:space="preserve"> and detail how each variable in the cross-validated model was defined.  </w:t>
      </w:r>
    </w:p>
    <w:p w14:paraId="73626129" w14:textId="20365ECD" w:rsidR="00D3606B" w:rsidRPr="007A31AA" w:rsidRDefault="00D3606B" w:rsidP="002B4063">
      <w:pPr>
        <w:spacing w:line="360" w:lineRule="auto"/>
        <w:rPr>
          <w:rFonts w:ascii="Times New Roman" w:hAnsi="Times New Roman" w:cs="Times New Roman"/>
        </w:rPr>
      </w:pPr>
    </w:p>
    <w:p w14:paraId="60DFB084" w14:textId="4A0A1EC2" w:rsidR="00D3606B" w:rsidRPr="007A31AA" w:rsidRDefault="00681076" w:rsidP="00D3606B">
      <w:pPr>
        <w:pStyle w:val="Heading2"/>
        <w:rPr>
          <w:rFonts w:ascii="Times New Roman" w:hAnsi="Times New Roman" w:cs="Times New Roman"/>
        </w:rPr>
      </w:pPr>
      <w:bookmarkStart w:id="2" w:name="_Toc54965271"/>
      <w:r w:rsidRPr="007A31AA">
        <w:rPr>
          <w:rFonts w:ascii="Times New Roman" w:hAnsi="Times New Roman" w:cs="Times New Roman"/>
        </w:rPr>
        <w:t xml:space="preserve">2.1 </w:t>
      </w:r>
      <w:r w:rsidR="00D3606B" w:rsidRPr="007A31AA">
        <w:rPr>
          <w:rFonts w:ascii="Times New Roman" w:hAnsi="Times New Roman" w:cs="Times New Roman"/>
        </w:rPr>
        <w:t>COVID-19 Knowledge</w:t>
      </w:r>
      <w:bookmarkEnd w:id="2"/>
    </w:p>
    <w:p w14:paraId="5B317D3D" w14:textId="149E7457" w:rsidR="00D3606B" w:rsidRPr="007A31AA" w:rsidRDefault="00D3606B" w:rsidP="00D3606B">
      <w:pPr>
        <w:rPr>
          <w:rFonts w:ascii="Times New Roman" w:hAnsi="Times New Roman" w:cs="Times New Roman"/>
        </w:rPr>
      </w:pPr>
    </w:p>
    <w:p w14:paraId="0806F69D" w14:textId="47A0D3BC" w:rsidR="00CD3979" w:rsidRPr="007A31AA" w:rsidRDefault="00D3606B" w:rsidP="00D3606B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  <w:t xml:space="preserve">The COVID-19 knowledge questionnaire was </w:t>
      </w:r>
      <w:r w:rsidR="00225A10" w:rsidRPr="007A31AA">
        <w:rPr>
          <w:rFonts w:ascii="Times New Roman" w:hAnsi="Times New Roman" w:cs="Times New Roman"/>
        </w:rPr>
        <w:t>designed to capture accurate knowledge associated with COVID-19 given the general understanding of COVID-19 on March 24</w:t>
      </w:r>
      <w:r w:rsidR="00225A10" w:rsidRPr="007A31AA">
        <w:rPr>
          <w:rFonts w:ascii="Times New Roman" w:hAnsi="Times New Roman" w:cs="Times New Roman"/>
          <w:vertAlign w:val="superscript"/>
        </w:rPr>
        <w:t>th</w:t>
      </w:r>
      <w:r w:rsidR="00225A10" w:rsidRPr="007A31AA">
        <w:rPr>
          <w:rFonts w:ascii="Times New Roman" w:hAnsi="Times New Roman" w:cs="Times New Roman"/>
        </w:rPr>
        <w:t xml:space="preserve">, 2020. </w:t>
      </w:r>
    </w:p>
    <w:p w14:paraId="7FE7A74A" w14:textId="77777777" w:rsidR="00247BB5" w:rsidRPr="007A31AA" w:rsidRDefault="00247BB5" w:rsidP="00D3606B">
      <w:pPr>
        <w:spacing w:line="360" w:lineRule="auto"/>
        <w:rPr>
          <w:rFonts w:ascii="Times New Roman" w:hAnsi="Times New Roman" w:cs="Times New Roman"/>
        </w:rPr>
      </w:pPr>
    </w:p>
    <w:p w14:paraId="27652819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Where did the coronavirus outbreak of 2019 – 2020 originate? </w:t>
      </w:r>
    </w:p>
    <w:p w14:paraId="6EBFFDC7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Wuhan, China (correct)</w:t>
      </w:r>
    </w:p>
    <w:p w14:paraId="5677AC0F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Tokyo, Japan</w:t>
      </w:r>
    </w:p>
    <w:p w14:paraId="4810A386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Hong Kong, China</w:t>
      </w:r>
    </w:p>
    <w:p w14:paraId="415E30FC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Which is NOT a </w:t>
      </w:r>
      <w:r w:rsidRPr="007A31AA">
        <w:rPr>
          <w:rFonts w:ascii="Times New Roman" w:hAnsi="Times New Roman" w:cs="Times New Roman"/>
          <w:u w:val="single"/>
        </w:rPr>
        <w:t>common</w:t>
      </w:r>
      <w:r w:rsidRPr="007A31AA">
        <w:rPr>
          <w:rFonts w:ascii="Times New Roman" w:hAnsi="Times New Roman" w:cs="Times New Roman"/>
        </w:rPr>
        <w:t xml:space="preserve"> symptom reported by those who have become infected? </w:t>
      </w:r>
    </w:p>
    <w:p w14:paraId="5589FD33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Fatigue</w:t>
      </w:r>
    </w:p>
    <w:p w14:paraId="29C37C93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Fever</w:t>
      </w:r>
    </w:p>
    <w:p w14:paraId="4B8ECE38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Diarrhea (correct)</w:t>
      </w:r>
    </w:p>
    <w:p w14:paraId="408A2ABD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or False: COVID-19 has a higher death toll than the SARS outbreak in 2003</w:t>
      </w:r>
    </w:p>
    <w:p w14:paraId="0F9659D2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(correct)</w:t>
      </w:r>
    </w:p>
    <w:p w14:paraId="160099DE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False</w:t>
      </w:r>
    </w:p>
    <w:p w14:paraId="301BA58D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Which of these is one of the main symptoms of the coronavirus?  </w:t>
      </w:r>
    </w:p>
    <w:p w14:paraId="2FAAEC23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Vomiting</w:t>
      </w:r>
    </w:p>
    <w:p w14:paraId="4B31D35B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Stomach pain</w:t>
      </w:r>
    </w:p>
    <w:p w14:paraId="51861F54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Difficulty breathing (correct)</w:t>
      </w:r>
    </w:p>
    <w:p w14:paraId="216CA81E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True or false: There is evidence that pets can spread the coronavirus </w:t>
      </w:r>
    </w:p>
    <w:p w14:paraId="607A4F21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</w:t>
      </w:r>
    </w:p>
    <w:p w14:paraId="4F3A82B9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False (correct) </w:t>
      </w:r>
    </w:p>
    <w:p w14:paraId="12B5D5F7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Which of these is the most important to keeping yourself healthy and protected against the novel coronavirus? </w:t>
      </w:r>
    </w:p>
    <w:p w14:paraId="64DE27A4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Wearing a face mask</w:t>
      </w:r>
    </w:p>
    <w:p w14:paraId="39A3A049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Taking antibiotics</w:t>
      </w:r>
    </w:p>
    <w:p w14:paraId="5548E4F6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Washing your hands (correct) </w:t>
      </w:r>
    </w:p>
    <w:p w14:paraId="6884A667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or false: It is safe to receive a package from an area where the virus has been reported</w:t>
      </w:r>
    </w:p>
    <w:p w14:paraId="43F0B2FB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(correct)</w:t>
      </w:r>
    </w:p>
    <w:p w14:paraId="040F20CD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False</w:t>
      </w:r>
    </w:p>
    <w:p w14:paraId="536A153D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or false: The new coronavirus can NOT be transmitted in areas with hot and humid climates</w:t>
      </w:r>
    </w:p>
    <w:p w14:paraId="27BDAAEA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True </w:t>
      </w:r>
    </w:p>
    <w:p w14:paraId="3252A01C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False (correct)</w:t>
      </w:r>
    </w:p>
    <w:p w14:paraId="26D5287E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or false: Cold weather and snow CANNOT kill the new coronavirus</w:t>
      </w:r>
    </w:p>
    <w:p w14:paraId="5A7F26D7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(correct)</w:t>
      </w:r>
    </w:p>
    <w:p w14:paraId="5B01E15E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lastRenderedPageBreak/>
        <w:t>False</w:t>
      </w:r>
    </w:p>
    <w:p w14:paraId="722FB620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or false: The new coronavirus can be transmitted through mosquito bites</w:t>
      </w:r>
    </w:p>
    <w:p w14:paraId="2B6AE7CE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True </w:t>
      </w:r>
    </w:p>
    <w:p w14:paraId="3F4B9F2E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False (correct) </w:t>
      </w:r>
    </w:p>
    <w:p w14:paraId="53267D47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 or false: There is evidence that eating garlic has protected people from the new coronavirus</w:t>
      </w:r>
    </w:p>
    <w:p w14:paraId="06A0F745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True</w:t>
      </w:r>
    </w:p>
    <w:p w14:paraId="683AC9D0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False (correct) </w:t>
      </w:r>
    </w:p>
    <w:p w14:paraId="325D0FCC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Which of the following states in the United States has the lowest reported coronavirus cases?</w:t>
      </w:r>
    </w:p>
    <w:p w14:paraId="3733D9C7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Alabama</w:t>
      </w:r>
    </w:p>
    <w:p w14:paraId="5B368ADF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West Virginia (correct)</w:t>
      </w:r>
    </w:p>
    <w:p w14:paraId="567A7636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Rhode Island</w:t>
      </w:r>
    </w:p>
    <w:p w14:paraId="3315D05B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Which of the following complications is unique to the coronavirus compared to the common flu? </w:t>
      </w:r>
    </w:p>
    <w:p w14:paraId="66E70B9F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Difficulty breathing</w:t>
      </w:r>
    </w:p>
    <w:p w14:paraId="48B5C76D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Permanent lung damage (correct)</w:t>
      </w:r>
    </w:p>
    <w:p w14:paraId="00B07353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Pneumonia</w:t>
      </w:r>
    </w:p>
    <w:p w14:paraId="0C44D8A6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If you come into contact with the coronavirus and have to self-quarantine, how long would you have to isolate yourself? </w:t>
      </w:r>
    </w:p>
    <w:p w14:paraId="48381333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3 days</w:t>
      </w:r>
    </w:p>
    <w:p w14:paraId="2A456807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1 week</w:t>
      </w:r>
    </w:p>
    <w:p w14:paraId="43B4A444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2 weeks (correct)</w:t>
      </w:r>
    </w:p>
    <w:p w14:paraId="040EA8BD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1 month</w:t>
      </w:r>
    </w:p>
    <w:p w14:paraId="416BFA94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As of March 20th, 2020, the total coronavirus death toll in the country has now surpassed that of China: </w:t>
      </w:r>
    </w:p>
    <w:p w14:paraId="6678E824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Japan</w:t>
      </w:r>
    </w:p>
    <w:p w14:paraId="476E87E4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Italy (correct)</w:t>
      </w:r>
    </w:p>
    <w:p w14:paraId="7660155C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United States</w:t>
      </w:r>
    </w:p>
    <w:p w14:paraId="5F205AF6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The first positive case of coronavirus in the United States started in which state?</w:t>
      </w:r>
    </w:p>
    <w:p w14:paraId="774E88F9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Massachusetts</w:t>
      </w:r>
    </w:p>
    <w:p w14:paraId="1AE9B118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California</w:t>
      </w:r>
    </w:p>
    <w:p w14:paraId="123BAA48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Washington (correct) </w:t>
      </w:r>
    </w:p>
    <w:p w14:paraId="1600475A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As of March 20</w:t>
      </w:r>
      <w:r w:rsidRPr="007A31AA">
        <w:rPr>
          <w:rFonts w:ascii="Times New Roman" w:hAnsi="Times New Roman" w:cs="Times New Roman"/>
          <w:vertAlign w:val="superscript"/>
        </w:rPr>
        <w:t>th</w:t>
      </w:r>
      <w:r w:rsidRPr="007A31AA">
        <w:rPr>
          <w:rFonts w:ascii="Times New Roman" w:hAnsi="Times New Roman" w:cs="Times New Roman"/>
        </w:rPr>
        <w:t>, which state is considered to be the epicenter of the coronavirus?</w:t>
      </w:r>
    </w:p>
    <w:p w14:paraId="23BE0E34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Illinois</w:t>
      </w:r>
    </w:p>
    <w:p w14:paraId="4D33B7CF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New York (correct) </w:t>
      </w:r>
    </w:p>
    <w:p w14:paraId="541F4EA6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California </w:t>
      </w:r>
    </w:p>
    <w:p w14:paraId="501916F6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Why is preventative action important to combat the coronavirus?</w:t>
      </w:r>
    </w:p>
    <w:p w14:paraId="6D92C158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Because of its high mortality rate</w:t>
      </w:r>
    </w:p>
    <w:p w14:paraId="32102EFA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Because it takes a long time to recover</w:t>
      </w:r>
    </w:p>
    <w:p w14:paraId="31E6F6C7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Because it avoids overcrowding hospitals (correct)</w:t>
      </w:r>
    </w:p>
    <w:p w14:paraId="0495EE7D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Why is it important to test as many people for coronavirus as possible?</w:t>
      </w:r>
    </w:p>
    <w:p w14:paraId="06EADBC0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To start treatment immediately</w:t>
      </w:r>
    </w:p>
    <w:p w14:paraId="7AFCF9E9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To control the spread of the virus (correct)</w:t>
      </w:r>
    </w:p>
    <w:p w14:paraId="560C6371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To estimate the mortality rate</w:t>
      </w:r>
    </w:p>
    <w:p w14:paraId="344FD35F" w14:textId="77777777" w:rsidR="00247BB5" w:rsidRPr="007A31AA" w:rsidRDefault="00247BB5" w:rsidP="00247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Even if you wash </w:t>
      </w:r>
      <w:proofErr w:type="spellStart"/>
      <w:r w:rsidRPr="007A31AA">
        <w:rPr>
          <w:rFonts w:ascii="Times New Roman" w:hAnsi="Times New Roman" w:cs="Times New Roman"/>
        </w:rPr>
        <w:t>you</w:t>
      </w:r>
      <w:proofErr w:type="spellEnd"/>
      <w:r w:rsidRPr="007A31AA">
        <w:rPr>
          <w:rFonts w:ascii="Times New Roman" w:hAnsi="Times New Roman" w:cs="Times New Roman"/>
        </w:rPr>
        <w:t xml:space="preserve"> hands frequently, what should you avoid doing? </w:t>
      </w:r>
    </w:p>
    <w:p w14:paraId="756CBDDF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lastRenderedPageBreak/>
        <w:t>Touching your face (correct)</w:t>
      </w:r>
    </w:p>
    <w:p w14:paraId="67BD1676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Touching produce in the supermarket</w:t>
      </w:r>
    </w:p>
    <w:p w14:paraId="5C138FD9" w14:textId="77777777" w:rsidR="00247BB5" w:rsidRPr="007A31AA" w:rsidRDefault="00247BB5" w:rsidP="00247B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Touching door handles</w:t>
      </w:r>
    </w:p>
    <w:p w14:paraId="702B2299" w14:textId="404824D2" w:rsidR="00AD3BF6" w:rsidRPr="007A31AA" w:rsidRDefault="00AD3BF6" w:rsidP="002B406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AB955A5" w14:textId="7F290C17" w:rsidR="008F3C02" w:rsidRPr="007A31AA" w:rsidRDefault="00681076" w:rsidP="008F3C02">
      <w:pPr>
        <w:pStyle w:val="Heading2"/>
        <w:rPr>
          <w:rFonts w:ascii="Times New Roman" w:hAnsi="Times New Roman" w:cs="Times New Roman"/>
        </w:rPr>
      </w:pPr>
      <w:bookmarkStart w:id="3" w:name="_Toc54965272"/>
      <w:r w:rsidRPr="007A31AA">
        <w:rPr>
          <w:rFonts w:ascii="Times New Roman" w:hAnsi="Times New Roman" w:cs="Times New Roman"/>
        </w:rPr>
        <w:t xml:space="preserve">2.2 </w:t>
      </w:r>
      <w:r w:rsidR="008F3C02" w:rsidRPr="007A31AA">
        <w:rPr>
          <w:rFonts w:ascii="Times New Roman" w:hAnsi="Times New Roman" w:cs="Times New Roman"/>
        </w:rPr>
        <w:t xml:space="preserve">COVID-19 </w:t>
      </w:r>
      <w:r w:rsidR="00DF5189">
        <w:rPr>
          <w:rFonts w:ascii="Times New Roman" w:hAnsi="Times New Roman" w:cs="Times New Roman"/>
        </w:rPr>
        <w:t xml:space="preserve">Case </w:t>
      </w:r>
      <w:r w:rsidR="008F3C02" w:rsidRPr="007A31AA">
        <w:rPr>
          <w:rFonts w:ascii="Times New Roman" w:hAnsi="Times New Roman" w:cs="Times New Roman"/>
        </w:rPr>
        <w:t>Estimate</w:t>
      </w:r>
      <w:bookmarkEnd w:id="3"/>
    </w:p>
    <w:p w14:paraId="6091641E" w14:textId="7484FF88" w:rsidR="008F3C02" w:rsidRPr="007A31AA" w:rsidRDefault="008F3C02" w:rsidP="008F3C02">
      <w:pPr>
        <w:rPr>
          <w:rFonts w:ascii="Times New Roman" w:hAnsi="Times New Roman" w:cs="Times New Roman"/>
        </w:rPr>
      </w:pPr>
    </w:p>
    <w:p w14:paraId="3380442F" w14:textId="3A698066" w:rsidR="008F3C02" w:rsidRPr="007A31AA" w:rsidRDefault="008F3C02" w:rsidP="008F3C02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  <w:t>Participants were asked “without looking it up, what is your estimate of the number of people in the United States who are currently infected with the coronavirus? (please enter a number)”.</w:t>
      </w:r>
    </w:p>
    <w:p w14:paraId="4B322FA2" w14:textId="5F5A3783" w:rsidR="008F3C02" w:rsidRPr="007A31AA" w:rsidRDefault="008F3C02" w:rsidP="008F3C02">
      <w:pPr>
        <w:spacing w:line="360" w:lineRule="auto"/>
        <w:rPr>
          <w:rFonts w:ascii="Times New Roman" w:hAnsi="Times New Roman" w:cs="Times New Roman"/>
        </w:rPr>
      </w:pPr>
    </w:p>
    <w:p w14:paraId="79FCF756" w14:textId="5E550636" w:rsidR="005677E2" w:rsidRPr="007A31AA" w:rsidRDefault="00F92D50" w:rsidP="005677E2">
      <w:pPr>
        <w:pStyle w:val="Heading2"/>
        <w:rPr>
          <w:rFonts w:ascii="Times New Roman" w:hAnsi="Times New Roman" w:cs="Times New Roman"/>
        </w:rPr>
      </w:pPr>
      <w:bookmarkStart w:id="4" w:name="_Toc54965273"/>
      <w:r w:rsidRPr="007A31AA">
        <w:rPr>
          <w:rFonts w:ascii="Times New Roman" w:hAnsi="Times New Roman" w:cs="Times New Roman"/>
        </w:rPr>
        <w:t xml:space="preserve">2.3 </w:t>
      </w:r>
      <w:r w:rsidR="005677E2" w:rsidRPr="007A31AA">
        <w:rPr>
          <w:rFonts w:ascii="Times New Roman" w:hAnsi="Times New Roman" w:cs="Times New Roman"/>
        </w:rPr>
        <w:t xml:space="preserve">COVID-19 </w:t>
      </w:r>
      <w:r w:rsidRPr="007A31AA">
        <w:rPr>
          <w:rFonts w:ascii="Times New Roman" w:hAnsi="Times New Roman" w:cs="Times New Roman"/>
        </w:rPr>
        <w:t>Behaviors</w:t>
      </w:r>
      <w:bookmarkEnd w:id="4"/>
    </w:p>
    <w:p w14:paraId="78A98C3C" w14:textId="77777777" w:rsidR="005677E2" w:rsidRPr="007A31AA" w:rsidRDefault="005677E2" w:rsidP="005677E2">
      <w:pPr>
        <w:rPr>
          <w:rFonts w:ascii="Times New Roman" w:hAnsi="Times New Roman" w:cs="Times New Roman"/>
        </w:rPr>
      </w:pPr>
    </w:p>
    <w:p w14:paraId="62080B20" w14:textId="1922C8DD" w:rsidR="00F92D50" w:rsidRPr="007A31AA" w:rsidRDefault="005677E2" w:rsidP="005677E2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</w:r>
      <w:r w:rsidR="00A9684B" w:rsidRPr="007A31AA">
        <w:rPr>
          <w:rFonts w:ascii="Times New Roman" w:hAnsi="Times New Roman" w:cs="Times New Roman"/>
        </w:rPr>
        <w:t xml:space="preserve">Participants were asked about their engagement in preventative behaviors as well as the last time in which they engaged in these behaviors. The first scale represents COVID-19 Behavior 1 while the second scale represents COVID-19 Behavior 2. </w:t>
      </w:r>
    </w:p>
    <w:p w14:paraId="2EDC5F3A" w14:textId="77777777" w:rsidR="00F92D50" w:rsidRPr="007A31AA" w:rsidRDefault="00F92D50" w:rsidP="005677E2">
      <w:pPr>
        <w:spacing w:line="360" w:lineRule="auto"/>
        <w:rPr>
          <w:rFonts w:ascii="Times New Roman" w:hAnsi="Times New Roman" w:cs="Times New Roman"/>
        </w:rPr>
      </w:pPr>
    </w:p>
    <w:p w14:paraId="5828F3DA" w14:textId="77777777" w:rsidR="00A9684B" w:rsidRPr="007A31AA" w:rsidRDefault="00A9684B" w:rsidP="00A9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Please read carefully the following statements and report to what extent you did this behavior from 0 (not at all) to 100 (all the time) when the behavior is relevant</w:t>
      </w:r>
    </w:p>
    <w:p w14:paraId="361FC9DD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stayed home</w:t>
      </w:r>
    </w:p>
    <w:p w14:paraId="7C8FEAB0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did not attend social gatherings</w:t>
      </w:r>
    </w:p>
    <w:p w14:paraId="382B661D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kept a distance of at least 6 feet (2 meters) to other people</w:t>
      </w:r>
    </w:p>
    <w:p w14:paraId="73F929E5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wash my hands often</w:t>
      </w:r>
    </w:p>
    <w:p w14:paraId="38C91B58" w14:textId="0639D36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shook hands with others</w:t>
      </w:r>
      <w:r w:rsidR="009D34B9" w:rsidRPr="007A31AA">
        <w:rPr>
          <w:rFonts w:ascii="Times New Roman" w:hAnsi="Times New Roman" w:cs="Times New Roman"/>
        </w:rPr>
        <w:t xml:space="preserve"> [Reverse coded]</w:t>
      </w:r>
    </w:p>
    <w:p w14:paraId="162AE134" w14:textId="77777777" w:rsidR="00A9684B" w:rsidRPr="007A31AA" w:rsidRDefault="00A9684B" w:rsidP="00A9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Because of the coronavirus, when did you: [1 – I haven’t yet; 2 – last day; 3 – last 2-5 days; 4 – last 5-7 days; 5 – last 7 days or more]</w:t>
      </w:r>
    </w:p>
    <w:p w14:paraId="060E4064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Start to stay home?</w:t>
      </w:r>
    </w:p>
    <w:p w14:paraId="6BC8EE27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Stop attending social gatherings in person?</w:t>
      </w:r>
    </w:p>
    <w:p w14:paraId="1665465B" w14:textId="77777777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Start keeping a distance of at least 6 feet (2 meters) to other people</w:t>
      </w:r>
    </w:p>
    <w:p w14:paraId="4648D205" w14:textId="73332773" w:rsidR="00A9684B" w:rsidRPr="007A31AA" w:rsidRDefault="00A9684B" w:rsidP="00A968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Start washing your hands often</w:t>
      </w:r>
    </w:p>
    <w:p w14:paraId="0C7D6569" w14:textId="7F45CE50" w:rsidR="009D2CD2" w:rsidRPr="007A31AA" w:rsidRDefault="009D2CD2" w:rsidP="009D2CD2">
      <w:pPr>
        <w:rPr>
          <w:rFonts w:ascii="Times New Roman" w:hAnsi="Times New Roman" w:cs="Times New Roman"/>
        </w:rPr>
      </w:pPr>
    </w:p>
    <w:p w14:paraId="7FB2DFEA" w14:textId="0C4502AE" w:rsidR="009D2CD2" w:rsidRPr="007A31AA" w:rsidRDefault="009D2CD2" w:rsidP="009D2CD2">
      <w:pPr>
        <w:rPr>
          <w:rFonts w:ascii="Times New Roman" w:hAnsi="Times New Roman" w:cs="Times New Roman"/>
        </w:rPr>
      </w:pPr>
    </w:p>
    <w:p w14:paraId="4E848BA0" w14:textId="77777777" w:rsidR="009D2CD2" w:rsidRPr="007A31AA" w:rsidRDefault="009D2CD2" w:rsidP="009D2CD2">
      <w:pPr>
        <w:rPr>
          <w:rFonts w:ascii="Times New Roman" w:hAnsi="Times New Roman" w:cs="Times New Roman"/>
        </w:rPr>
      </w:pPr>
    </w:p>
    <w:p w14:paraId="608FD05F" w14:textId="367EA403" w:rsidR="009D2CD2" w:rsidRPr="007A31AA" w:rsidRDefault="009D2CD2" w:rsidP="009D2CD2">
      <w:pPr>
        <w:pStyle w:val="Heading2"/>
        <w:rPr>
          <w:rFonts w:ascii="Times New Roman" w:hAnsi="Times New Roman" w:cs="Times New Roman"/>
        </w:rPr>
      </w:pPr>
      <w:bookmarkStart w:id="5" w:name="_Toc54965274"/>
      <w:r w:rsidRPr="007A31AA">
        <w:rPr>
          <w:rFonts w:ascii="Times New Roman" w:hAnsi="Times New Roman" w:cs="Times New Roman"/>
        </w:rPr>
        <w:t>2.4 COVID-19 Emotional Distress</w:t>
      </w:r>
      <w:bookmarkEnd w:id="5"/>
    </w:p>
    <w:p w14:paraId="0839AADA" w14:textId="77777777" w:rsidR="009D2CD2" w:rsidRPr="007A31AA" w:rsidRDefault="009D2CD2" w:rsidP="009D2CD2">
      <w:pPr>
        <w:rPr>
          <w:rFonts w:ascii="Times New Roman" w:hAnsi="Times New Roman" w:cs="Times New Roman"/>
        </w:rPr>
      </w:pPr>
    </w:p>
    <w:p w14:paraId="275C149C" w14:textId="70F66685" w:rsidR="009D2CD2" w:rsidRPr="007A31AA" w:rsidRDefault="009D2CD2" w:rsidP="009D2CD2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  <w:t xml:space="preserve">Participants were asked about their </w:t>
      </w:r>
      <w:r w:rsidR="00D97051" w:rsidRPr="007A31AA">
        <w:rPr>
          <w:rFonts w:ascii="Times New Roman" w:hAnsi="Times New Roman" w:cs="Times New Roman"/>
        </w:rPr>
        <w:t>emotions</w:t>
      </w:r>
      <w:r w:rsidR="00D16EE9" w:rsidRPr="007A31AA">
        <w:rPr>
          <w:rFonts w:ascii="Times New Roman" w:hAnsi="Times New Roman" w:cs="Times New Roman"/>
        </w:rPr>
        <w:t xml:space="preserve"> about COVID-19.</w:t>
      </w:r>
      <w:r w:rsidR="009B0F52" w:rsidRPr="007A31AA">
        <w:rPr>
          <w:rFonts w:ascii="Times New Roman" w:hAnsi="Times New Roman" w:cs="Times New Roman"/>
        </w:rPr>
        <w:t xml:space="preserve"> Although we had two prompts</w:t>
      </w:r>
      <w:r w:rsidR="00757E30" w:rsidRPr="007A31AA">
        <w:rPr>
          <w:rFonts w:ascii="Times New Roman" w:hAnsi="Times New Roman" w:cs="Times New Roman"/>
        </w:rPr>
        <w:t xml:space="preserve"> both analyzed on a 0 (</w:t>
      </w:r>
      <w:r w:rsidR="0004551B" w:rsidRPr="007A31AA">
        <w:rPr>
          <w:rFonts w:ascii="Times New Roman" w:hAnsi="Times New Roman" w:cs="Times New Roman"/>
        </w:rPr>
        <w:t>Does not apply at all</w:t>
      </w:r>
      <w:r w:rsidR="00757E30" w:rsidRPr="007A31AA">
        <w:rPr>
          <w:rFonts w:ascii="Times New Roman" w:hAnsi="Times New Roman" w:cs="Times New Roman"/>
        </w:rPr>
        <w:t xml:space="preserve">) – 100 </w:t>
      </w:r>
      <w:r w:rsidR="0004551B" w:rsidRPr="007A31AA">
        <w:rPr>
          <w:rFonts w:ascii="Times New Roman" w:hAnsi="Times New Roman" w:cs="Times New Roman"/>
        </w:rPr>
        <w:t xml:space="preserve">(Strongly applies) </w:t>
      </w:r>
      <w:r w:rsidR="00757E30" w:rsidRPr="007A31AA">
        <w:rPr>
          <w:rFonts w:ascii="Times New Roman" w:hAnsi="Times New Roman" w:cs="Times New Roman"/>
        </w:rPr>
        <w:t>scale</w:t>
      </w:r>
      <w:r w:rsidR="009B0F52" w:rsidRPr="007A31AA">
        <w:rPr>
          <w:rFonts w:ascii="Times New Roman" w:hAnsi="Times New Roman" w:cs="Times New Roman"/>
        </w:rPr>
        <w:t xml:space="preserve">, results showed that both scales tapped into a similar factor and were analyzed as a single scale. </w:t>
      </w:r>
    </w:p>
    <w:p w14:paraId="48AA1FD8" w14:textId="5549019F" w:rsidR="009B0F52" w:rsidRPr="007A31AA" w:rsidRDefault="009B0F52" w:rsidP="009B0F52">
      <w:pPr>
        <w:spacing w:line="360" w:lineRule="auto"/>
        <w:rPr>
          <w:rFonts w:ascii="Times New Roman" w:hAnsi="Times New Roman" w:cs="Times New Roman"/>
        </w:rPr>
      </w:pPr>
    </w:p>
    <w:p w14:paraId="3B0E92E6" w14:textId="77777777" w:rsidR="009B0F52" w:rsidRPr="007A31AA" w:rsidRDefault="009B0F52" w:rsidP="009B0F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To which extent do the following statements apply to you </w:t>
      </w:r>
      <w:r w:rsidRPr="007A31AA">
        <w:rPr>
          <w:rFonts w:ascii="Times New Roman" w:hAnsi="Times New Roman" w:cs="Times New Roman"/>
          <w:b/>
          <w:bCs/>
        </w:rPr>
        <w:t>right now</w:t>
      </w:r>
      <w:r w:rsidRPr="007A31AA">
        <w:rPr>
          <w:rFonts w:ascii="Times New Roman" w:hAnsi="Times New Roman" w:cs="Times New Roman"/>
        </w:rPr>
        <w:t xml:space="preserve">? </w:t>
      </w:r>
    </w:p>
    <w:p w14:paraId="39265B8B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lastRenderedPageBreak/>
        <w:t>I am nervous when I think about current circumstances</w:t>
      </w:r>
    </w:p>
    <w:p w14:paraId="0F92C31C" w14:textId="499A7190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calm and relaxed</w:t>
      </w:r>
      <w:r w:rsidR="007821A1" w:rsidRPr="007A31AA">
        <w:rPr>
          <w:rFonts w:ascii="Times New Roman" w:hAnsi="Times New Roman" w:cs="Times New Roman"/>
        </w:rPr>
        <w:t xml:space="preserve"> [reverse coded]</w:t>
      </w:r>
    </w:p>
    <w:p w14:paraId="0C53B3F6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worried about my health</w:t>
      </w:r>
    </w:p>
    <w:p w14:paraId="022B8CFC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worried about the health of my family members</w:t>
      </w:r>
    </w:p>
    <w:p w14:paraId="5BCC3DE4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feel stressed about leaving my house</w:t>
      </w:r>
    </w:p>
    <w:p w14:paraId="456F4353" w14:textId="77777777" w:rsidR="009B0F52" w:rsidRPr="007A31AA" w:rsidRDefault="009B0F52" w:rsidP="009B0F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Please rate how much the following states applies to you: </w:t>
      </w:r>
    </w:p>
    <w:p w14:paraId="58769C6B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think about the coronavirus for a large portion of the day</w:t>
      </w:r>
    </w:p>
    <w:p w14:paraId="595BA9D5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very stressed about the coronavirus</w:t>
      </w:r>
    </w:p>
    <w:p w14:paraId="2C8F3EF9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very panicked about the coronavirus</w:t>
      </w:r>
    </w:p>
    <w:p w14:paraId="0E6FB432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very worried about the coronavirus</w:t>
      </w:r>
    </w:p>
    <w:p w14:paraId="6E609E8E" w14:textId="77777777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Thoughts about coronavirus intrude my daily thoughts</w:t>
      </w:r>
    </w:p>
    <w:p w14:paraId="5A1E07C6" w14:textId="3B486A31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am very optimistic about coronavirus</w:t>
      </w:r>
      <w:r w:rsidR="00F55103" w:rsidRPr="007A31AA">
        <w:rPr>
          <w:rFonts w:ascii="Times New Roman" w:hAnsi="Times New Roman" w:cs="Times New Roman"/>
        </w:rPr>
        <w:t xml:space="preserve"> </w:t>
      </w:r>
      <w:r w:rsidR="00C05375" w:rsidRPr="007A31AA">
        <w:rPr>
          <w:rFonts w:ascii="Times New Roman" w:hAnsi="Times New Roman" w:cs="Times New Roman"/>
        </w:rPr>
        <w:t>[</w:t>
      </w:r>
      <w:r w:rsidR="00F55103" w:rsidRPr="007A31AA">
        <w:rPr>
          <w:rFonts w:ascii="Times New Roman" w:hAnsi="Times New Roman" w:cs="Times New Roman"/>
        </w:rPr>
        <w:t>reverse coded]</w:t>
      </w:r>
    </w:p>
    <w:p w14:paraId="792E6D27" w14:textId="68DA7E18" w:rsidR="009B0F52" w:rsidRPr="007A31AA" w:rsidRDefault="009B0F52" w:rsidP="009B0F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 have a difficult time focusing at work because of coronavirus</w:t>
      </w:r>
    </w:p>
    <w:p w14:paraId="21243AA8" w14:textId="22E3A268" w:rsidR="004177D8" w:rsidRPr="007A31AA" w:rsidRDefault="004177D8" w:rsidP="004177D8">
      <w:pPr>
        <w:rPr>
          <w:rFonts w:ascii="Times New Roman" w:hAnsi="Times New Roman" w:cs="Times New Roman"/>
        </w:rPr>
      </w:pPr>
    </w:p>
    <w:p w14:paraId="11DA45E1" w14:textId="7DB770E5" w:rsidR="004177D8" w:rsidRPr="007A31AA" w:rsidRDefault="004177D8" w:rsidP="004177D8">
      <w:pPr>
        <w:rPr>
          <w:rFonts w:ascii="Times New Roman" w:hAnsi="Times New Roman" w:cs="Times New Roman"/>
        </w:rPr>
      </w:pPr>
    </w:p>
    <w:p w14:paraId="31EFAFE6" w14:textId="071245F9" w:rsidR="00E13486" w:rsidRPr="007A31AA" w:rsidRDefault="00E13486" w:rsidP="00E13486">
      <w:pPr>
        <w:pStyle w:val="Heading2"/>
        <w:rPr>
          <w:rFonts w:ascii="Times New Roman" w:hAnsi="Times New Roman" w:cs="Times New Roman"/>
        </w:rPr>
      </w:pPr>
      <w:bookmarkStart w:id="6" w:name="_Toc54965275"/>
      <w:r w:rsidRPr="007A31AA">
        <w:rPr>
          <w:rFonts w:ascii="Times New Roman" w:hAnsi="Times New Roman" w:cs="Times New Roman"/>
        </w:rPr>
        <w:t xml:space="preserve">2.5 COVID-19 </w:t>
      </w:r>
      <w:r w:rsidR="00A92D3C" w:rsidRPr="007A31AA">
        <w:rPr>
          <w:rFonts w:ascii="Times New Roman" w:hAnsi="Times New Roman" w:cs="Times New Roman"/>
        </w:rPr>
        <w:t>Media Consumption</w:t>
      </w:r>
      <w:bookmarkEnd w:id="6"/>
    </w:p>
    <w:p w14:paraId="533BDB1A" w14:textId="77777777" w:rsidR="00E13486" w:rsidRPr="007A31AA" w:rsidRDefault="00E13486" w:rsidP="00E13486">
      <w:pPr>
        <w:rPr>
          <w:rFonts w:ascii="Times New Roman" w:hAnsi="Times New Roman" w:cs="Times New Roman"/>
        </w:rPr>
      </w:pPr>
    </w:p>
    <w:p w14:paraId="68E4A353" w14:textId="7BD0D425" w:rsidR="007762A3" w:rsidRPr="007A31AA" w:rsidRDefault="00E13486" w:rsidP="00E13486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  <w:t xml:space="preserve">Participants were asked about </w:t>
      </w:r>
      <w:r w:rsidR="009B433E" w:rsidRPr="007A31AA">
        <w:rPr>
          <w:rFonts w:ascii="Times New Roman" w:hAnsi="Times New Roman" w:cs="Times New Roman"/>
        </w:rPr>
        <w:t xml:space="preserve">their consumption of COVID-19 related information on different media sources. </w:t>
      </w:r>
      <w:r w:rsidR="007762A3" w:rsidRPr="007A31AA">
        <w:rPr>
          <w:rFonts w:ascii="Times New Roman" w:hAnsi="Times New Roman" w:cs="Times New Roman"/>
        </w:rPr>
        <w:t xml:space="preserve">The questions were grated on the following scale: 1 – Not at all; 2 – a little; 3 – a moderate amount; 4 – a lot; 5 – a great deal. </w:t>
      </w:r>
      <w:r w:rsidR="00D72460">
        <w:rPr>
          <w:rFonts w:ascii="Times New Roman" w:hAnsi="Times New Roman" w:cs="Times New Roman"/>
        </w:rPr>
        <w:t xml:space="preserve">The scores on these items reflect the </w:t>
      </w:r>
      <w:proofErr w:type="spellStart"/>
      <w:r w:rsidR="00D72460">
        <w:rPr>
          <w:rFonts w:ascii="Times New Roman" w:hAnsi="Times New Roman" w:cs="Times New Roman"/>
        </w:rPr>
        <w:t>Youtube</w:t>
      </w:r>
      <w:proofErr w:type="spellEnd"/>
      <w:r w:rsidR="00D72460">
        <w:rPr>
          <w:rFonts w:ascii="Times New Roman" w:hAnsi="Times New Roman" w:cs="Times New Roman"/>
        </w:rPr>
        <w:t xml:space="preserve">, Facebook, Twitter, Government, Online, Other, Television, International-specific, and US-specific variables in COVID Media. </w:t>
      </w:r>
    </w:p>
    <w:p w14:paraId="7BEAA139" w14:textId="77777777" w:rsidR="007762A3" w:rsidRPr="007A31AA" w:rsidRDefault="007762A3" w:rsidP="00E13486">
      <w:pPr>
        <w:spacing w:line="360" w:lineRule="auto"/>
        <w:rPr>
          <w:rFonts w:ascii="Times New Roman" w:hAnsi="Times New Roman" w:cs="Times New Roman"/>
        </w:rPr>
      </w:pPr>
    </w:p>
    <w:p w14:paraId="3A515866" w14:textId="29AB2B8C" w:rsidR="00E13486" w:rsidRPr="007A31AA" w:rsidRDefault="007762A3" w:rsidP="001506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To what degree are you following coronavirus-related info on: </w:t>
      </w:r>
      <w:r w:rsidR="00E13486" w:rsidRPr="007A31AA">
        <w:rPr>
          <w:rFonts w:ascii="Times New Roman" w:hAnsi="Times New Roman" w:cs="Times New Roman"/>
        </w:rPr>
        <w:t xml:space="preserve"> </w:t>
      </w:r>
    </w:p>
    <w:p w14:paraId="26B26012" w14:textId="7FBD5C54" w:rsidR="00932511" w:rsidRPr="007A31AA" w:rsidRDefault="00932511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Facebook</w:t>
      </w:r>
    </w:p>
    <w:p w14:paraId="1E8C10F5" w14:textId="10B0F5CC" w:rsidR="00932511" w:rsidRPr="007A31AA" w:rsidRDefault="00272CA5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YouTube</w:t>
      </w:r>
    </w:p>
    <w:p w14:paraId="0F7F90A6" w14:textId="7F06356D" w:rsidR="00932511" w:rsidRPr="007A31AA" w:rsidRDefault="00932511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Twitter</w:t>
      </w:r>
    </w:p>
    <w:p w14:paraId="2C3C9D2C" w14:textId="7165A1A0" w:rsidR="00932511" w:rsidRPr="007A31AA" w:rsidRDefault="00932511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Other social media (e.g., Reddit, Instagram)</w:t>
      </w:r>
    </w:p>
    <w:p w14:paraId="62F6730F" w14:textId="3E4E22DE" w:rsidR="00932511" w:rsidRPr="007A31AA" w:rsidRDefault="00932511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Government sources (CDC; NHS, etc.)</w:t>
      </w:r>
    </w:p>
    <w:p w14:paraId="569C7809" w14:textId="714B349F" w:rsidR="00932511" w:rsidRPr="007A31AA" w:rsidRDefault="00932511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Print or online news</w:t>
      </w:r>
    </w:p>
    <w:p w14:paraId="6D2EA408" w14:textId="0D3A3AB8" w:rsidR="00932511" w:rsidRPr="007A31AA" w:rsidRDefault="00932511" w:rsidP="001506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Radio, TV, and podcasts</w:t>
      </w:r>
    </w:p>
    <w:p w14:paraId="0DEB595F" w14:textId="021EA9FC" w:rsidR="00DF1C15" w:rsidRPr="007A31AA" w:rsidRDefault="00876E0B" w:rsidP="00DF1C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 xml:space="preserve">To what degree do you read or consume information about the coronavirus … </w:t>
      </w:r>
    </w:p>
    <w:p w14:paraId="6D6BDAAC" w14:textId="4DA1CBAC" w:rsidR="00876E0B" w:rsidRPr="007A31AA" w:rsidRDefault="00876E0B" w:rsidP="00876E0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In the United States</w:t>
      </w:r>
    </w:p>
    <w:p w14:paraId="0209A2BC" w14:textId="156776FF" w:rsidR="00876E0B" w:rsidRDefault="00876E0B" w:rsidP="00876E0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Outside of the United States</w:t>
      </w:r>
    </w:p>
    <w:p w14:paraId="7778598D" w14:textId="77777777" w:rsidR="00D72460" w:rsidRPr="00D72460" w:rsidRDefault="00D72460" w:rsidP="00D72460">
      <w:pPr>
        <w:rPr>
          <w:rFonts w:ascii="Times New Roman" w:hAnsi="Times New Roman" w:cs="Times New Roman"/>
        </w:rPr>
      </w:pPr>
    </w:p>
    <w:p w14:paraId="5E41C975" w14:textId="58309786" w:rsidR="00B17CF5" w:rsidRPr="007A31AA" w:rsidRDefault="00B17CF5" w:rsidP="00B17CF5">
      <w:pPr>
        <w:pStyle w:val="Heading2"/>
        <w:rPr>
          <w:rFonts w:ascii="Times New Roman" w:hAnsi="Times New Roman" w:cs="Times New Roman"/>
        </w:rPr>
      </w:pPr>
      <w:bookmarkStart w:id="7" w:name="_Toc54965276"/>
      <w:r w:rsidRPr="007A31AA">
        <w:rPr>
          <w:rFonts w:ascii="Times New Roman" w:hAnsi="Times New Roman" w:cs="Times New Roman"/>
        </w:rPr>
        <w:t xml:space="preserve">2.6 COVID-19 </w:t>
      </w:r>
      <w:r w:rsidR="000E30D2" w:rsidRPr="007A31AA">
        <w:rPr>
          <w:rFonts w:ascii="Times New Roman" w:hAnsi="Times New Roman" w:cs="Times New Roman"/>
        </w:rPr>
        <w:t>Information</w:t>
      </w:r>
      <w:bookmarkEnd w:id="7"/>
    </w:p>
    <w:p w14:paraId="5B31D009" w14:textId="2106D9BD" w:rsidR="00EE7A29" w:rsidRPr="007A31AA" w:rsidRDefault="00EE7A29" w:rsidP="00EE7A29">
      <w:pPr>
        <w:rPr>
          <w:rFonts w:ascii="Times New Roman" w:hAnsi="Times New Roman" w:cs="Times New Roman"/>
        </w:rPr>
      </w:pPr>
    </w:p>
    <w:p w14:paraId="1EDBF3CA" w14:textId="09A844CA" w:rsidR="00EE7A29" w:rsidRPr="007A31AA" w:rsidRDefault="00EE7A29" w:rsidP="00D72460">
      <w:pPr>
        <w:spacing w:line="360" w:lineRule="auto"/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ab/>
        <w:t>Participants were asked whether they knew anyone with coronavirus</w:t>
      </w:r>
      <w:r w:rsidR="00D72460">
        <w:rPr>
          <w:rFonts w:ascii="Times New Roman" w:hAnsi="Times New Roman" w:cs="Times New Roman"/>
        </w:rPr>
        <w:t xml:space="preserve"> and this question is reflected in the variable “Friend Infected (yes)” in Figure 1</w:t>
      </w:r>
      <w:r w:rsidR="00BF5308">
        <w:rPr>
          <w:rFonts w:ascii="Times New Roman" w:hAnsi="Times New Roman" w:cs="Times New Roman"/>
        </w:rPr>
        <w:t xml:space="preserve"> of the manuscript. </w:t>
      </w:r>
    </w:p>
    <w:p w14:paraId="36921D47" w14:textId="1E79FA59" w:rsidR="00EE7A29" w:rsidRPr="007A31AA" w:rsidRDefault="00EE7A29" w:rsidP="00EE7A29">
      <w:pPr>
        <w:rPr>
          <w:rFonts w:ascii="Times New Roman" w:hAnsi="Times New Roman" w:cs="Times New Roman"/>
        </w:rPr>
      </w:pPr>
    </w:p>
    <w:p w14:paraId="524B8600" w14:textId="5477B5FF" w:rsidR="00EE7A29" w:rsidRPr="007A31AA" w:rsidRDefault="00EE7A29" w:rsidP="00EE7A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Do you know anyone with coronavirus?</w:t>
      </w:r>
    </w:p>
    <w:p w14:paraId="36608B83" w14:textId="1DDBF007" w:rsidR="00EE7A29" w:rsidRPr="007A31AA" w:rsidRDefault="00EE7A29" w:rsidP="00EE7A2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t>Yes</w:t>
      </w:r>
    </w:p>
    <w:p w14:paraId="4885DBBC" w14:textId="5CCB2AA5" w:rsidR="00EE7A29" w:rsidRDefault="00EE7A29" w:rsidP="00EE7A2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31AA">
        <w:rPr>
          <w:rFonts w:ascii="Times New Roman" w:hAnsi="Times New Roman" w:cs="Times New Roman"/>
        </w:rPr>
        <w:lastRenderedPageBreak/>
        <w:t>No</w:t>
      </w:r>
    </w:p>
    <w:p w14:paraId="792FF5C6" w14:textId="2256C21A" w:rsidR="005725C3" w:rsidRDefault="005725C3" w:rsidP="005725C3">
      <w:pPr>
        <w:rPr>
          <w:rFonts w:ascii="Times New Roman" w:hAnsi="Times New Roman" w:cs="Times New Roman"/>
        </w:rPr>
      </w:pPr>
    </w:p>
    <w:p w14:paraId="5AF40D28" w14:textId="01C5408D" w:rsidR="005725C3" w:rsidRPr="007A31AA" w:rsidRDefault="005725C3" w:rsidP="005725C3">
      <w:pPr>
        <w:pStyle w:val="Heading2"/>
        <w:rPr>
          <w:rFonts w:ascii="Times New Roman" w:hAnsi="Times New Roman" w:cs="Times New Roman"/>
        </w:rPr>
      </w:pPr>
      <w:bookmarkStart w:id="8" w:name="_Toc54965277"/>
      <w:r w:rsidRPr="007A31A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7A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Demographics</w:t>
      </w:r>
      <w:bookmarkEnd w:id="8"/>
    </w:p>
    <w:p w14:paraId="75611FE1" w14:textId="77777777" w:rsidR="005725C3" w:rsidRPr="005725C3" w:rsidRDefault="005725C3" w:rsidP="005725C3">
      <w:pPr>
        <w:rPr>
          <w:rFonts w:ascii="Times New Roman" w:hAnsi="Times New Roman" w:cs="Times New Roman"/>
        </w:rPr>
      </w:pPr>
    </w:p>
    <w:p w14:paraId="1C2CF35E" w14:textId="1D459ADF" w:rsidR="006A1302" w:rsidRDefault="005725C3" w:rsidP="005725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Participants were asked to report a variety of demographic questions which represent the variables Age, Liberalism, Gender (female), Education, and Income in Figure 1 of the manuscript. </w:t>
      </w:r>
    </w:p>
    <w:p w14:paraId="31D4E949" w14:textId="50066F5C" w:rsidR="005725C3" w:rsidRDefault="005725C3" w:rsidP="005725C3">
      <w:pPr>
        <w:spacing w:line="360" w:lineRule="auto"/>
        <w:rPr>
          <w:rFonts w:ascii="Times New Roman" w:hAnsi="Times New Roman" w:cs="Times New Roman"/>
        </w:rPr>
      </w:pPr>
    </w:p>
    <w:p w14:paraId="06214867" w14:textId="6F6904BA" w:rsidR="005725C3" w:rsidRDefault="00C04358" w:rsidP="00C043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____ years old</w:t>
      </w:r>
    </w:p>
    <w:p w14:paraId="5C9DBCBB" w14:textId="42E29F68" w:rsidR="00C04358" w:rsidRPr="00C04358" w:rsidRDefault="00C04358" w:rsidP="00C043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report your ideological position on a scale running from strong liberal (left) to strong conservative (right) [coded such that strong liberal (100) and strong conservative (0)]</w:t>
      </w:r>
    </w:p>
    <w:p w14:paraId="71F3EF1B" w14:textId="600BCCD1" w:rsidR="00C04358" w:rsidRDefault="00C04358" w:rsidP="00C043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gender?</w:t>
      </w:r>
    </w:p>
    <w:p w14:paraId="3FBD5D58" w14:textId="5E8E9A83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</w:t>
      </w:r>
    </w:p>
    <w:p w14:paraId="1FCA825F" w14:textId="1CE1A64D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</w:t>
      </w:r>
    </w:p>
    <w:p w14:paraId="17B5998A" w14:textId="77D73383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15E01863" w14:textId="24968FD5" w:rsidR="00C04358" w:rsidRDefault="00C04358" w:rsidP="00C043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highest year of school completed:</w:t>
      </w:r>
    </w:p>
    <w:p w14:paraId="3F1896A7" w14:textId="07625BDD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primary</w:t>
      </w:r>
    </w:p>
    <w:p w14:paraId="636AE747" w14:textId="727C62EA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primary</w:t>
      </w:r>
    </w:p>
    <w:p w14:paraId="28EBA704" w14:textId="4B8D9B89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primary</w:t>
      </w:r>
    </w:p>
    <w:p w14:paraId="1294A945" w14:textId="5A17EEF4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primary</w:t>
      </w:r>
    </w:p>
    <w:p w14:paraId="6336F2E9" w14:textId="069C85BF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primary</w:t>
      </w:r>
    </w:p>
    <w:p w14:paraId="3DC3A3F0" w14:textId="5DC4C80F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primary</w:t>
      </w:r>
    </w:p>
    <w:p w14:paraId="613BC4E2" w14:textId="40D25F87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high school</w:t>
      </w:r>
    </w:p>
    <w:p w14:paraId="61A797E1" w14:textId="36C14E3E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high school</w:t>
      </w:r>
    </w:p>
    <w:p w14:paraId="30E37CC3" w14:textId="3AE09D40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high school</w:t>
      </w:r>
    </w:p>
    <w:p w14:paraId="55FD8687" w14:textId="38D9B82C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high school</w:t>
      </w:r>
    </w:p>
    <w:p w14:paraId="137B4122" w14:textId="7D755FB8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high school</w:t>
      </w:r>
    </w:p>
    <w:p w14:paraId="1AE600EB" w14:textId="0DDB03B0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high school</w:t>
      </w:r>
    </w:p>
    <w:p w14:paraId="26292685" w14:textId="4F13AF17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college / university</w:t>
      </w:r>
    </w:p>
    <w:p w14:paraId="4130EEB4" w14:textId="58CDA298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college / university </w:t>
      </w:r>
    </w:p>
    <w:p w14:paraId="63E38060" w14:textId="469287AD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college / university</w:t>
      </w:r>
    </w:p>
    <w:p w14:paraId="7E6BDC2C" w14:textId="694F8C52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college / university</w:t>
      </w:r>
    </w:p>
    <w:p w14:paraId="2BC726AB" w14:textId="32435CB2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graduate school</w:t>
      </w:r>
    </w:p>
    <w:p w14:paraId="5D47F307" w14:textId="1E8806C7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graduate school</w:t>
      </w:r>
    </w:p>
    <w:p w14:paraId="6378C7EC" w14:textId="60795C37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graduate school</w:t>
      </w:r>
    </w:p>
    <w:p w14:paraId="2AD39009" w14:textId="5BD3D02B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graduate school</w:t>
      </w:r>
    </w:p>
    <w:p w14:paraId="67E5F7EE" w14:textId="60988395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graduate school</w:t>
      </w:r>
    </w:p>
    <w:p w14:paraId="55FCE1BD" w14:textId="0AF8CAAD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graduate school</w:t>
      </w:r>
    </w:p>
    <w:p w14:paraId="0583FFC8" w14:textId="3A066CF7" w:rsidR="00C04358" w:rsidRDefault="00C04358" w:rsidP="00C043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total personal income? Please include the income of all earners in your household.</w:t>
      </w:r>
    </w:p>
    <w:p w14:paraId="238F1646" w14:textId="34303101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$20,000</w:t>
      </w:r>
    </w:p>
    <w:p w14:paraId="37D4BA65" w14:textId="7B469695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$20,000 to $34,999</w:t>
      </w:r>
    </w:p>
    <w:p w14:paraId="5E0BC5D1" w14:textId="071AAE69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$35,000 to $49,999</w:t>
      </w:r>
    </w:p>
    <w:p w14:paraId="25A1AA45" w14:textId="29F1B398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$50,000 to $74,999</w:t>
      </w:r>
    </w:p>
    <w:p w14:paraId="38839FAB" w14:textId="19DA0360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$75,000 to $99,999</w:t>
      </w:r>
    </w:p>
    <w:p w14:paraId="5BC04806" w14:textId="72D576E7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$100,000 to $149,999</w:t>
      </w:r>
    </w:p>
    <w:p w14:paraId="023F7F6C" w14:textId="04042928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$150,000 to $199,999</w:t>
      </w:r>
    </w:p>
    <w:p w14:paraId="2EAB9B5B" w14:textId="59AF5350" w:rsidR="00C04358" w:rsidRDefault="00C04358" w:rsidP="00C0435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$200,000 or more</w:t>
      </w:r>
    </w:p>
    <w:p w14:paraId="361C1BF3" w14:textId="771F60DE" w:rsidR="00C04358" w:rsidRDefault="00C04358" w:rsidP="00A83018">
      <w:pPr>
        <w:rPr>
          <w:rFonts w:ascii="Times New Roman" w:hAnsi="Times New Roman" w:cs="Times New Roman"/>
        </w:rPr>
      </w:pPr>
    </w:p>
    <w:p w14:paraId="2C0C4022" w14:textId="106B88A2" w:rsidR="00A83018" w:rsidRPr="007A31AA" w:rsidRDefault="00A83018" w:rsidP="00A83018">
      <w:pPr>
        <w:pStyle w:val="Heading2"/>
        <w:rPr>
          <w:rFonts w:ascii="Times New Roman" w:hAnsi="Times New Roman" w:cs="Times New Roman"/>
        </w:rPr>
      </w:pPr>
      <w:bookmarkStart w:id="9" w:name="_Toc54965278"/>
      <w:r w:rsidRPr="007A31A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7A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</w:t>
      </w:r>
      <w:bookmarkEnd w:id="9"/>
    </w:p>
    <w:p w14:paraId="6D0513B1" w14:textId="77777777" w:rsidR="00A83018" w:rsidRPr="005725C3" w:rsidRDefault="00A83018" w:rsidP="00A83018">
      <w:pPr>
        <w:rPr>
          <w:rFonts w:ascii="Times New Roman" w:hAnsi="Times New Roman" w:cs="Times New Roman"/>
        </w:rPr>
      </w:pPr>
    </w:p>
    <w:p w14:paraId="5B725C1B" w14:textId="1A563208" w:rsidR="00A83018" w:rsidRDefault="00A83018" w:rsidP="00A830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Participants were asked to report how many </w:t>
      </w:r>
      <w:r w:rsidR="00E3203D">
        <w:rPr>
          <w:rFonts w:ascii="Times New Roman" w:hAnsi="Times New Roman" w:cs="Times New Roman"/>
        </w:rPr>
        <w:t xml:space="preserve">people they live with including themselves </w:t>
      </w:r>
      <w:r>
        <w:rPr>
          <w:rFonts w:ascii="Times New Roman" w:hAnsi="Times New Roman" w:cs="Times New Roman"/>
        </w:rPr>
        <w:t xml:space="preserve">(variable “Household Number”) and the frequency of their social interactions for 2019 and 2020. </w:t>
      </w:r>
      <w:r w:rsidR="00AF045E">
        <w:rPr>
          <w:rFonts w:ascii="Times New Roman" w:hAnsi="Times New Roman" w:cs="Times New Roman"/>
        </w:rPr>
        <w:t xml:space="preserve">The “Social Events” variable in the cross-validated model represents the difference in frequency of social interactions for 2020 minus the frequency for 2019. </w:t>
      </w:r>
    </w:p>
    <w:p w14:paraId="0481B93F" w14:textId="7FAC668C" w:rsidR="00E3203D" w:rsidRDefault="00E3203D" w:rsidP="00A83018">
      <w:pPr>
        <w:spacing w:line="360" w:lineRule="auto"/>
        <w:rPr>
          <w:rFonts w:ascii="Times New Roman" w:hAnsi="Times New Roman" w:cs="Times New Roman"/>
        </w:rPr>
      </w:pPr>
    </w:p>
    <w:p w14:paraId="6F0B9B77" w14:textId="26B2E134" w:rsidR="00E3203D" w:rsidRDefault="00E3203D" w:rsidP="00E320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frequently did you participate in social events </w:t>
      </w:r>
      <w:r>
        <w:rPr>
          <w:rFonts w:ascii="Times New Roman" w:hAnsi="Times New Roman" w:cs="Times New Roman"/>
          <w:b/>
          <w:bCs/>
        </w:rPr>
        <w:t xml:space="preserve">in person </w:t>
      </w:r>
      <w:r>
        <w:rPr>
          <w:rFonts w:ascii="Times New Roman" w:hAnsi="Times New Roman" w:cs="Times New Roman"/>
        </w:rPr>
        <w:t xml:space="preserve">[in 2019/in 2020]? Examples include get-togethers, dinner parties, trivia </w:t>
      </w:r>
      <w:r w:rsidRPr="00E3203D">
        <w:rPr>
          <w:rFonts w:ascii="Times New Roman" w:hAnsi="Times New Roman" w:cs="Times New Roman"/>
        </w:rPr>
        <w:t>nights, sporting events, drinks or food, etc.</w:t>
      </w:r>
      <w:r w:rsidRPr="00E3203D">
        <w:rPr>
          <w:rFonts w:ascii="Times New Roman" w:hAnsi="Times New Roman" w:cs="Times New Roman"/>
        </w:rPr>
        <w:br/>
        <w:t>When responding, please consider family, close friends, acquaintances, and colleagues</w:t>
      </w:r>
      <w:r>
        <w:rPr>
          <w:rFonts w:ascii="Times New Roman" w:hAnsi="Times New Roman" w:cs="Times New Roman"/>
        </w:rPr>
        <w:t xml:space="preserve">. </w:t>
      </w:r>
    </w:p>
    <w:p w14:paraId="2A788FE1" w14:textId="3C937525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(never)</w:t>
      </w:r>
    </w:p>
    <w:p w14:paraId="0001D893" w14:textId="21B7D16B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23E9B3C4" w14:textId="00F3B78F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20D59E86" w14:textId="380F77E6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44777398" w14:textId="7DA86F5D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41C52E75" w14:textId="0093785A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347CC4E0" w14:textId="6C500BBB" w:rsid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43BF74FC" w14:textId="6739F7AF" w:rsidR="00E3203D" w:rsidRPr="00E3203D" w:rsidRDefault="00E3203D" w:rsidP="00E320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(all the time)</w:t>
      </w:r>
    </w:p>
    <w:p w14:paraId="09D42E98" w14:textId="4D446128" w:rsidR="00A83018" w:rsidRPr="00E3203D" w:rsidRDefault="00A83018" w:rsidP="00A83018">
      <w:pPr>
        <w:spacing w:line="360" w:lineRule="auto"/>
        <w:rPr>
          <w:rFonts w:ascii="Times New Roman" w:hAnsi="Times New Roman" w:cs="Times New Roman"/>
        </w:rPr>
      </w:pPr>
    </w:p>
    <w:p w14:paraId="0F675FCA" w14:textId="78F0262C" w:rsidR="006A1302" w:rsidRPr="007A31AA" w:rsidRDefault="006A1302" w:rsidP="006A1302">
      <w:pPr>
        <w:rPr>
          <w:rFonts w:ascii="Times New Roman" w:hAnsi="Times New Roman" w:cs="Times New Roman"/>
        </w:rPr>
      </w:pPr>
    </w:p>
    <w:p w14:paraId="01730F2F" w14:textId="77777777" w:rsidR="004177D8" w:rsidRPr="007A31AA" w:rsidRDefault="004177D8" w:rsidP="004177D8">
      <w:pPr>
        <w:rPr>
          <w:rFonts w:ascii="Times New Roman" w:hAnsi="Times New Roman" w:cs="Times New Roman"/>
        </w:rPr>
      </w:pPr>
    </w:p>
    <w:p w14:paraId="116165EC" w14:textId="77777777" w:rsidR="009D2CD2" w:rsidRPr="007A31AA" w:rsidRDefault="009D2CD2" w:rsidP="009D2CD2">
      <w:pPr>
        <w:rPr>
          <w:rFonts w:ascii="Times New Roman" w:hAnsi="Times New Roman" w:cs="Times New Roman"/>
        </w:rPr>
      </w:pPr>
    </w:p>
    <w:p w14:paraId="23107861" w14:textId="77777777" w:rsidR="008F3C02" w:rsidRPr="007A31AA" w:rsidRDefault="008F3C02" w:rsidP="008F3C02">
      <w:pPr>
        <w:spacing w:line="360" w:lineRule="auto"/>
        <w:rPr>
          <w:rFonts w:ascii="Times New Roman" w:hAnsi="Times New Roman" w:cs="Times New Roman"/>
        </w:rPr>
      </w:pPr>
    </w:p>
    <w:p w14:paraId="4AC64635" w14:textId="77777777" w:rsidR="008F3C02" w:rsidRPr="007A31AA" w:rsidRDefault="008F3C02" w:rsidP="008F3C02">
      <w:pPr>
        <w:spacing w:line="360" w:lineRule="auto"/>
        <w:rPr>
          <w:rFonts w:ascii="Times New Roman" w:hAnsi="Times New Roman" w:cs="Times New Roman"/>
        </w:rPr>
      </w:pPr>
    </w:p>
    <w:p w14:paraId="6BA3AF57" w14:textId="399C28CE" w:rsidR="006C4527" w:rsidRPr="007A31AA" w:rsidRDefault="006C4527" w:rsidP="006C4527">
      <w:pPr>
        <w:spacing w:line="360" w:lineRule="auto"/>
        <w:rPr>
          <w:rFonts w:ascii="Times New Roman" w:eastAsia="Times New Roman" w:hAnsi="Times New Roman" w:cs="Times New Roman"/>
        </w:rPr>
      </w:pPr>
    </w:p>
    <w:p w14:paraId="60461E95" w14:textId="7D101D8E" w:rsidR="006C4527" w:rsidRPr="007A31AA" w:rsidRDefault="006C4527" w:rsidP="006C4527">
      <w:pPr>
        <w:spacing w:line="360" w:lineRule="auto"/>
        <w:rPr>
          <w:rFonts w:ascii="Times New Roman" w:eastAsia="Times New Roman" w:hAnsi="Times New Roman" w:cs="Times New Roman"/>
        </w:rPr>
      </w:pPr>
    </w:p>
    <w:p w14:paraId="6E4AD236" w14:textId="476F44BF" w:rsidR="006C4527" w:rsidRPr="007A31AA" w:rsidRDefault="006C4527">
      <w:pPr>
        <w:rPr>
          <w:rFonts w:ascii="Times New Roman" w:eastAsia="Times New Roman" w:hAnsi="Times New Roman" w:cs="Times New Roman"/>
        </w:rPr>
      </w:pPr>
      <w:r w:rsidRPr="007A31AA">
        <w:rPr>
          <w:rFonts w:ascii="Times New Roman" w:eastAsia="Times New Roman" w:hAnsi="Times New Roman" w:cs="Times New Roman"/>
        </w:rPr>
        <w:br w:type="page"/>
      </w:r>
    </w:p>
    <w:p w14:paraId="0DD25A63" w14:textId="4D37105A" w:rsidR="006C4527" w:rsidRPr="007A31AA" w:rsidRDefault="006C4527" w:rsidP="006C452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A31AA">
        <w:rPr>
          <w:rFonts w:ascii="Times New Roman" w:eastAsia="Times New Roman" w:hAnsi="Times New Roman" w:cs="Times New Roman"/>
          <w:b/>
          <w:bCs/>
        </w:rPr>
        <w:lastRenderedPageBreak/>
        <w:t>References</w:t>
      </w:r>
    </w:p>
    <w:p w14:paraId="7515E2F0" w14:textId="7880BC8A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b/>
          <w:bCs/>
        </w:rPr>
        <w:fldChar w:fldCharType="begin"/>
      </w:r>
      <w:r w:rsidRPr="007A31AA">
        <w:rPr>
          <w:rFonts w:ascii="Times New Roman" w:hAnsi="Times New Roman" w:cs="Times New Roman"/>
          <w:b/>
          <w:bCs/>
        </w:rPr>
        <w:instrText xml:space="preserve"> ADDIN EN.REFLIST </w:instrText>
      </w:r>
      <w:r w:rsidRPr="007A31AA">
        <w:rPr>
          <w:rFonts w:ascii="Times New Roman" w:hAnsi="Times New Roman" w:cs="Times New Roman"/>
          <w:b/>
          <w:bCs/>
        </w:rPr>
        <w:fldChar w:fldCharType="separate"/>
      </w:r>
      <w:r w:rsidRPr="007A31AA">
        <w:rPr>
          <w:rFonts w:ascii="Times New Roman" w:hAnsi="Times New Roman" w:cs="Times New Roman"/>
          <w:noProof/>
        </w:rPr>
        <w:t xml:space="preserve">Bagby, R. M., Parker, J. D. A., &amp; Taylor, G. J. (1994). The twenty-item Toronto Alexithymia scale—I. Item selection and cross-validation of the factor structure. </w:t>
      </w:r>
      <w:r w:rsidRPr="007A31AA">
        <w:rPr>
          <w:rFonts w:ascii="Times New Roman" w:hAnsi="Times New Roman" w:cs="Times New Roman"/>
          <w:i/>
          <w:noProof/>
        </w:rPr>
        <w:t>Journal of Psychosomatic Research, 38</w:t>
      </w:r>
      <w:r w:rsidRPr="007A31AA">
        <w:rPr>
          <w:rFonts w:ascii="Times New Roman" w:hAnsi="Times New Roman" w:cs="Times New Roman"/>
          <w:noProof/>
        </w:rPr>
        <w:t>(1), 23-32. doi:</w:t>
      </w:r>
      <w:hyperlink r:id="rId6" w:history="1">
        <w:r w:rsidRPr="007A31AA">
          <w:rPr>
            <w:rStyle w:val="Hyperlink"/>
            <w:rFonts w:ascii="Times New Roman" w:hAnsi="Times New Roman" w:cs="Times New Roman"/>
            <w:noProof/>
          </w:rPr>
          <w:t>https://doi.org/10.1016/0022-3999(94)90005-1</w:t>
        </w:r>
      </w:hyperlink>
    </w:p>
    <w:p w14:paraId="706AAB2E" w14:textId="000499C2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noProof/>
        </w:rPr>
        <w:t xml:space="preserve">Carleton, R. N., Norton, M. A. P. J., &amp; Asmundson, G. J. G. (2007). Fearing the unknown: A short version of the Intolerance of Uncertainty Scale. </w:t>
      </w:r>
      <w:r w:rsidRPr="007A31AA">
        <w:rPr>
          <w:rFonts w:ascii="Times New Roman" w:hAnsi="Times New Roman" w:cs="Times New Roman"/>
          <w:i/>
          <w:noProof/>
        </w:rPr>
        <w:t>Journal of Anxiety Disorders, 21</w:t>
      </w:r>
      <w:r w:rsidRPr="007A31AA">
        <w:rPr>
          <w:rFonts w:ascii="Times New Roman" w:hAnsi="Times New Roman" w:cs="Times New Roman"/>
          <w:noProof/>
        </w:rPr>
        <w:t>(1), 105-117. doi:</w:t>
      </w:r>
      <w:hyperlink r:id="rId7" w:history="1">
        <w:r w:rsidRPr="007A31AA">
          <w:rPr>
            <w:rStyle w:val="Hyperlink"/>
            <w:rFonts w:ascii="Times New Roman" w:hAnsi="Times New Roman" w:cs="Times New Roman"/>
            <w:noProof/>
          </w:rPr>
          <w:t>https://doi.org/10.1016/j.janxdis.2006.03.014</w:t>
        </w:r>
      </w:hyperlink>
    </w:p>
    <w:p w14:paraId="7A2AD803" w14:textId="77777777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noProof/>
        </w:rPr>
        <w:t xml:space="preserve">Gross, J. J., &amp; John, O. P. (2003). Individual differences in two emotion regulation processes: implications for affect, relationships, and well-being. </w:t>
      </w:r>
      <w:r w:rsidRPr="007A31AA">
        <w:rPr>
          <w:rFonts w:ascii="Times New Roman" w:hAnsi="Times New Roman" w:cs="Times New Roman"/>
          <w:i/>
          <w:noProof/>
        </w:rPr>
        <w:t>J Pers Soc Psychol, 85</w:t>
      </w:r>
      <w:r w:rsidRPr="007A31AA">
        <w:rPr>
          <w:rFonts w:ascii="Times New Roman" w:hAnsi="Times New Roman" w:cs="Times New Roman"/>
          <w:noProof/>
        </w:rPr>
        <w:t>(2), 348-362. doi:10.1037/0022-3514.85.2.348</w:t>
      </w:r>
    </w:p>
    <w:p w14:paraId="64DE51C2" w14:textId="77777777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noProof/>
        </w:rPr>
        <w:t>Radloff, L. S. (1977). The CES-D Scale: A self-report depression scale for research in the general population [Press release]</w:t>
      </w:r>
    </w:p>
    <w:p w14:paraId="0A878613" w14:textId="5780CD69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noProof/>
        </w:rPr>
        <w:t xml:space="preserve">Soto, C. J., &amp; John, O. P. (2017). Short and extra-short forms of the Big Five Inventory–2: The BFI-2-S and BFI-2-XS. </w:t>
      </w:r>
      <w:r w:rsidRPr="007A31AA">
        <w:rPr>
          <w:rFonts w:ascii="Times New Roman" w:hAnsi="Times New Roman" w:cs="Times New Roman"/>
          <w:i/>
          <w:noProof/>
        </w:rPr>
        <w:t>Journal of Research in Personality, 68</w:t>
      </w:r>
      <w:r w:rsidRPr="007A31AA">
        <w:rPr>
          <w:rFonts w:ascii="Times New Roman" w:hAnsi="Times New Roman" w:cs="Times New Roman"/>
          <w:noProof/>
        </w:rPr>
        <w:t>, 69-81. doi:</w:t>
      </w:r>
      <w:hyperlink r:id="rId8" w:history="1">
        <w:r w:rsidRPr="007A31AA">
          <w:rPr>
            <w:rStyle w:val="Hyperlink"/>
            <w:rFonts w:ascii="Times New Roman" w:hAnsi="Times New Roman" w:cs="Times New Roman"/>
            <w:noProof/>
          </w:rPr>
          <w:t>https://doi.org/10.1016/j.jrp.2017.02.004</w:t>
        </w:r>
      </w:hyperlink>
    </w:p>
    <w:p w14:paraId="0BD0E20D" w14:textId="77777777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noProof/>
        </w:rPr>
        <w:t xml:space="preserve">Spitzer, R. L., Kroenke, K., Williams, J. B., &amp; Lowe, B. (2006). A brief measure for assessing generalized anxiety disorder: the GAD-7. </w:t>
      </w:r>
      <w:r w:rsidRPr="007A31AA">
        <w:rPr>
          <w:rFonts w:ascii="Times New Roman" w:hAnsi="Times New Roman" w:cs="Times New Roman"/>
          <w:i/>
          <w:noProof/>
        </w:rPr>
        <w:t>Arch Intern Med, 166</w:t>
      </w:r>
      <w:r w:rsidRPr="007A31AA">
        <w:rPr>
          <w:rFonts w:ascii="Times New Roman" w:hAnsi="Times New Roman" w:cs="Times New Roman"/>
          <w:noProof/>
        </w:rPr>
        <w:t>(10), 1092-1097. doi:10.1001/archinte.166.10.1092</w:t>
      </w:r>
    </w:p>
    <w:p w14:paraId="54C6A9E2" w14:textId="77777777" w:rsidR="006C4527" w:rsidRPr="007A31AA" w:rsidRDefault="006C4527" w:rsidP="006C452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7A31AA">
        <w:rPr>
          <w:rFonts w:ascii="Times New Roman" w:hAnsi="Times New Roman" w:cs="Times New Roman"/>
          <w:noProof/>
        </w:rPr>
        <w:t>Williams, W. C., Morelli, S. A., Ong, D. C., &amp; Zaki, J. (2018). Interpersonal emotion regulation: Implications for affiliation, perceived support, relationships, and well-being [American Psychological Association doi:10.1037/pspi0000132]. Retrieved</w:t>
      </w:r>
    </w:p>
    <w:p w14:paraId="3299FF8C" w14:textId="1A113065" w:rsidR="006C4527" w:rsidRPr="007A31AA" w:rsidRDefault="006C4527" w:rsidP="006C4527">
      <w:pPr>
        <w:spacing w:line="360" w:lineRule="auto"/>
        <w:rPr>
          <w:rFonts w:ascii="Times New Roman" w:hAnsi="Times New Roman" w:cs="Times New Roman"/>
          <w:b/>
          <w:bCs/>
        </w:rPr>
      </w:pPr>
      <w:r w:rsidRPr="007A31AA">
        <w:rPr>
          <w:rFonts w:ascii="Times New Roman" w:hAnsi="Times New Roman" w:cs="Times New Roman"/>
          <w:b/>
          <w:bCs/>
        </w:rPr>
        <w:fldChar w:fldCharType="end"/>
      </w:r>
    </w:p>
    <w:sectPr w:rsidR="006C4527" w:rsidRPr="007A31AA" w:rsidSect="00A3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ED"/>
    <w:multiLevelType w:val="hybridMultilevel"/>
    <w:tmpl w:val="EA2C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F5C"/>
    <w:multiLevelType w:val="hybridMultilevel"/>
    <w:tmpl w:val="4EC6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E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924DBE"/>
    <w:multiLevelType w:val="hybridMultilevel"/>
    <w:tmpl w:val="051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9C8"/>
    <w:multiLevelType w:val="hybridMultilevel"/>
    <w:tmpl w:val="50B24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A0DEB"/>
    <w:multiLevelType w:val="hybridMultilevel"/>
    <w:tmpl w:val="EA2C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1E45"/>
    <w:multiLevelType w:val="hybridMultilevel"/>
    <w:tmpl w:val="0264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C34144"/>
    <w:multiLevelType w:val="hybridMultilevel"/>
    <w:tmpl w:val="0264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941BA"/>
    <w:multiLevelType w:val="hybridMultilevel"/>
    <w:tmpl w:val="02CC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22710"/>
    <w:multiLevelType w:val="hybridMultilevel"/>
    <w:tmpl w:val="EFEA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E5936"/>
    <w:multiLevelType w:val="hybridMultilevel"/>
    <w:tmpl w:val="EFEA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eps9wdcr5e2beavpcvdp9qpwrvrd5s0rtz&quot;&gt;My EndNote Library&lt;record-ids&gt;&lt;item&gt;275&lt;/item&gt;&lt;item&gt;429&lt;/item&gt;&lt;item&gt;434&lt;/item&gt;&lt;item&gt;474&lt;/item&gt;&lt;item&gt;556&lt;/item&gt;&lt;item&gt;585&lt;/item&gt;&lt;item&gt;592&lt;/item&gt;&lt;/record-ids&gt;&lt;/item&gt;&lt;/Libraries&gt;"/>
  </w:docVars>
  <w:rsids>
    <w:rsidRoot w:val="006C4527"/>
    <w:rsid w:val="0004551B"/>
    <w:rsid w:val="000558AD"/>
    <w:rsid w:val="00060EC6"/>
    <w:rsid w:val="00065635"/>
    <w:rsid w:val="00071FCC"/>
    <w:rsid w:val="00073680"/>
    <w:rsid w:val="000748CF"/>
    <w:rsid w:val="00080EEA"/>
    <w:rsid w:val="000914EB"/>
    <w:rsid w:val="000C4797"/>
    <w:rsid w:val="000E30D2"/>
    <w:rsid w:val="000E36B8"/>
    <w:rsid w:val="000E519B"/>
    <w:rsid w:val="000F1A42"/>
    <w:rsid w:val="00117A55"/>
    <w:rsid w:val="00123ED9"/>
    <w:rsid w:val="001306B4"/>
    <w:rsid w:val="0014348F"/>
    <w:rsid w:val="001465C6"/>
    <w:rsid w:val="00150626"/>
    <w:rsid w:val="00150ACD"/>
    <w:rsid w:val="00161B1E"/>
    <w:rsid w:val="00175CB0"/>
    <w:rsid w:val="00183C07"/>
    <w:rsid w:val="00196CD6"/>
    <w:rsid w:val="001A6299"/>
    <w:rsid w:val="001A6D5F"/>
    <w:rsid w:val="001B1DEF"/>
    <w:rsid w:val="001B49A0"/>
    <w:rsid w:val="001C37BB"/>
    <w:rsid w:val="001D37F8"/>
    <w:rsid w:val="001E68B7"/>
    <w:rsid w:val="001F0958"/>
    <w:rsid w:val="001F37BE"/>
    <w:rsid w:val="002020BB"/>
    <w:rsid w:val="00203822"/>
    <w:rsid w:val="00204DBA"/>
    <w:rsid w:val="00207481"/>
    <w:rsid w:val="00207DE9"/>
    <w:rsid w:val="00211A09"/>
    <w:rsid w:val="00222908"/>
    <w:rsid w:val="00225A10"/>
    <w:rsid w:val="00235D41"/>
    <w:rsid w:val="00245AC4"/>
    <w:rsid w:val="00246247"/>
    <w:rsid w:val="00247BB5"/>
    <w:rsid w:val="0026711A"/>
    <w:rsid w:val="00272CA5"/>
    <w:rsid w:val="00274B22"/>
    <w:rsid w:val="00281872"/>
    <w:rsid w:val="00284BE0"/>
    <w:rsid w:val="00291127"/>
    <w:rsid w:val="002B1389"/>
    <w:rsid w:val="002B4063"/>
    <w:rsid w:val="002C4498"/>
    <w:rsid w:val="002D0951"/>
    <w:rsid w:val="002E0306"/>
    <w:rsid w:val="002F33D0"/>
    <w:rsid w:val="0030447A"/>
    <w:rsid w:val="00305D17"/>
    <w:rsid w:val="00325205"/>
    <w:rsid w:val="0032710C"/>
    <w:rsid w:val="00327C47"/>
    <w:rsid w:val="0033329E"/>
    <w:rsid w:val="00345C08"/>
    <w:rsid w:val="00357315"/>
    <w:rsid w:val="0037030A"/>
    <w:rsid w:val="00374C45"/>
    <w:rsid w:val="003A3692"/>
    <w:rsid w:val="003A63F0"/>
    <w:rsid w:val="003B5DB4"/>
    <w:rsid w:val="003C17C2"/>
    <w:rsid w:val="003C6FDC"/>
    <w:rsid w:val="003E39C2"/>
    <w:rsid w:val="003E4E36"/>
    <w:rsid w:val="003E7142"/>
    <w:rsid w:val="003F6F6F"/>
    <w:rsid w:val="00403CE7"/>
    <w:rsid w:val="00406065"/>
    <w:rsid w:val="00406B82"/>
    <w:rsid w:val="004177D8"/>
    <w:rsid w:val="004277D9"/>
    <w:rsid w:val="0043106A"/>
    <w:rsid w:val="0045272C"/>
    <w:rsid w:val="004609EE"/>
    <w:rsid w:val="004815A4"/>
    <w:rsid w:val="0048173D"/>
    <w:rsid w:val="004876F2"/>
    <w:rsid w:val="00490E94"/>
    <w:rsid w:val="00495BF6"/>
    <w:rsid w:val="0049761E"/>
    <w:rsid w:val="004A6AA0"/>
    <w:rsid w:val="004C0F00"/>
    <w:rsid w:val="004D3ABD"/>
    <w:rsid w:val="004E7D05"/>
    <w:rsid w:val="004F1693"/>
    <w:rsid w:val="004F1F00"/>
    <w:rsid w:val="0050512A"/>
    <w:rsid w:val="005053A8"/>
    <w:rsid w:val="00511FDC"/>
    <w:rsid w:val="00516149"/>
    <w:rsid w:val="00522FBD"/>
    <w:rsid w:val="00532609"/>
    <w:rsid w:val="00533C4B"/>
    <w:rsid w:val="00536E79"/>
    <w:rsid w:val="00540BD0"/>
    <w:rsid w:val="005418E5"/>
    <w:rsid w:val="00541D98"/>
    <w:rsid w:val="005606DB"/>
    <w:rsid w:val="00563BAA"/>
    <w:rsid w:val="005640AD"/>
    <w:rsid w:val="005642E9"/>
    <w:rsid w:val="005677E2"/>
    <w:rsid w:val="005725C3"/>
    <w:rsid w:val="00573940"/>
    <w:rsid w:val="00580E40"/>
    <w:rsid w:val="00585952"/>
    <w:rsid w:val="00594719"/>
    <w:rsid w:val="005A28C1"/>
    <w:rsid w:val="005A3E3B"/>
    <w:rsid w:val="005B5085"/>
    <w:rsid w:val="005B77AF"/>
    <w:rsid w:val="005C0BE2"/>
    <w:rsid w:val="005C0C5E"/>
    <w:rsid w:val="005C3221"/>
    <w:rsid w:val="005D5B20"/>
    <w:rsid w:val="005E23B0"/>
    <w:rsid w:val="005E2B96"/>
    <w:rsid w:val="005E35F4"/>
    <w:rsid w:val="005F7A1B"/>
    <w:rsid w:val="0060613D"/>
    <w:rsid w:val="00610375"/>
    <w:rsid w:val="00623E2C"/>
    <w:rsid w:val="00630426"/>
    <w:rsid w:val="00633D41"/>
    <w:rsid w:val="00634AE6"/>
    <w:rsid w:val="0063675D"/>
    <w:rsid w:val="006379CC"/>
    <w:rsid w:val="00676A40"/>
    <w:rsid w:val="00681076"/>
    <w:rsid w:val="00696F45"/>
    <w:rsid w:val="006A0BB5"/>
    <w:rsid w:val="006A1302"/>
    <w:rsid w:val="006A32EE"/>
    <w:rsid w:val="006B1DB2"/>
    <w:rsid w:val="006C1999"/>
    <w:rsid w:val="006C3C25"/>
    <w:rsid w:val="006C4527"/>
    <w:rsid w:val="006C46D9"/>
    <w:rsid w:val="006D6FB3"/>
    <w:rsid w:val="006E0F28"/>
    <w:rsid w:val="006E2792"/>
    <w:rsid w:val="006F0312"/>
    <w:rsid w:val="006F2E3F"/>
    <w:rsid w:val="006F4868"/>
    <w:rsid w:val="006F73E3"/>
    <w:rsid w:val="00700BDC"/>
    <w:rsid w:val="00701EF4"/>
    <w:rsid w:val="00704120"/>
    <w:rsid w:val="007116E9"/>
    <w:rsid w:val="00713228"/>
    <w:rsid w:val="00713DC8"/>
    <w:rsid w:val="007171F3"/>
    <w:rsid w:val="00741EED"/>
    <w:rsid w:val="007462DD"/>
    <w:rsid w:val="0075016D"/>
    <w:rsid w:val="00752E4E"/>
    <w:rsid w:val="00754DAB"/>
    <w:rsid w:val="00756A0E"/>
    <w:rsid w:val="00757E30"/>
    <w:rsid w:val="007617BA"/>
    <w:rsid w:val="00767D65"/>
    <w:rsid w:val="007762A3"/>
    <w:rsid w:val="007821A1"/>
    <w:rsid w:val="007858DE"/>
    <w:rsid w:val="00791686"/>
    <w:rsid w:val="007A31AA"/>
    <w:rsid w:val="007A5DE0"/>
    <w:rsid w:val="007B52A6"/>
    <w:rsid w:val="007C2D11"/>
    <w:rsid w:val="007D3C95"/>
    <w:rsid w:val="007D4A5D"/>
    <w:rsid w:val="007E0855"/>
    <w:rsid w:val="00821C52"/>
    <w:rsid w:val="00824D01"/>
    <w:rsid w:val="0082705E"/>
    <w:rsid w:val="008345A8"/>
    <w:rsid w:val="00841582"/>
    <w:rsid w:val="00842B33"/>
    <w:rsid w:val="008449D3"/>
    <w:rsid w:val="00844CD9"/>
    <w:rsid w:val="008527E5"/>
    <w:rsid w:val="00870C98"/>
    <w:rsid w:val="00876E0B"/>
    <w:rsid w:val="008803B1"/>
    <w:rsid w:val="00880E22"/>
    <w:rsid w:val="00881E76"/>
    <w:rsid w:val="00884732"/>
    <w:rsid w:val="008B006B"/>
    <w:rsid w:val="008B7CA9"/>
    <w:rsid w:val="008C2904"/>
    <w:rsid w:val="008D45A3"/>
    <w:rsid w:val="008E450F"/>
    <w:rsid w:val="008E588A"/>
    <w:rsid w:val="008F3C02"/>
    <w:rsid w:val="00902A6F"/>
    <w:rsid w:val="00932511"/>
    <w:rsid w:val="009354D4"/>
    <w:rsid w:val="00943E7B"/>
    <w:rsid w:val="009478C9"/>
    <w:rsid w:val="009510E2"/>
    <w:rsid w:val="009557AA"/>
    <w:rsid w:val="009647B5"/>
    <w:rsid w:val="00972FD4"/>
    <w:rsid w:val="0098541E"/>
    <w:rsid w:val="00991819"/>
    <w:rsid w:val="00991DEC"/>
    <w:rsid w:val="00994A6C"/>
    <w:rsid w:val="009959A5"/>
    <w:rsid w:val="009A49E6"/>
    <w:rsid w:val="009A4B28"/>
    <w:rsid w:val="009B0E31"/>
    <w:rsid w:val="009B0F52"/>
    <w:rsid w:val="009B433E"/>
    <w:rsid w:val="009B508B"/>
    <w:rsid w:val="009D2CD2"/>
    <w:rsid w:val="009D34B9"/>
    <w:rsid w:val="009E5053"/>
    <w:rsid w:val="009F2D80"/>
    <w:rsid w:val="009F39D6"/>
    <w:rsid w:val="00A00E51"/>
    <w:rsid w:val="00A075EC"/>
    <w:rsid w:val="00A15356"/>
    <w:rsid w:val="00A30D2E"/>
    <w:rsid w:val="00A32780"/>
    <w:rsid w:val="00A35688"/>
    <w:rsid w:val="00A41605"/>
    <w:rsid w:val="00A51ACC"/>
    <w:rsid w:val="00A57E4E"/>
    <w:rsid w:val="00A772B0"/>
    <w:rsid w:val="00A83018"/>
    <w:rsid w:val="00A92D3C"/>
    <w:rsid w:val="00A9684B"/>
    <w:rsid w:val="00AA0C5A"/>
    <w:rsid w:val="00AA394F"/>
    <w:rsid w:val="00AB1209"/>
    <w:rsid w:val="00AC479F"/>
    <w:rsid w:val="00AD3BF6"/>
    <w:rsid w:val="00AD7163"/>
    <w:rsid w:val="00AD7BE0"/>
    <w:rsid w:val="00AE7750"/>
    <w:rsid w:val="00AF045E"/>
    <w:rsid w:val="00AF2EB7"/>
    <w:rsid w:val="00AF35F1"/>
    <w:rsid w:val="00AF3FB7"/>
    <w:rsid w:val="00B0612A"/>
    <w:rsid w:val="00B17CF5"/>
    <w:rsid w:val="00B200BC"/>
    <w:rsid w:val="00B24C3E"/>
    <w:rsid w:val="00B24D50"/>
    <w:rsid w:val="00B40A23"/>
    <w:rsid w:val="00B423B6"/>
    <w:rsid w:val="00B43F20"/>
    <w:rsid w:val="00B46BC4"/>
    <w:rsid w:val="00B507FE"/>
    <w:rsid w:val="00B5689B"/>
    <w:rsid w:val="00B608A3"/>
    <w:rsid w:val="00B90AB1"/>
    <w:rsid w:val="00B96D44"/>
    <w:rsid w:val="00BA2A91"/>
    <w:rsid w:val="00BA2B4F"/>
    <w:rsid w:val="00BB2E9D"/>
    <w:rsid w:val="00BC2C69"/>
    <w:rsid w:val="00BD0EF3"/>
    <w:rsid w:val="00BD672A"/>
    <w:rsid w:val="00BE4EE9"/>
    <w:rsid w:val="00BF39FA"/>
    <w:rsid w:val="00BF5308"/>
    <w:rsid w:val="00BF5B2B"/>
    <w:rsid w:val="00BF6772"/>
    <w:rsid w:val="00C033D5"/>
    <w:rsid w:val="00C03931"/>
    <w:rsid w:val="00C04358"/>
    <w:rsid w:val="00C05375"/>
    <w:rsid w:val="00C10779"/>
    <w:rsid w:val="00C13191"/>
    <w:rsid w:val="00C17F02"/>
    <w:rsid w:val="00C2277C"/>
    <w:rsid w:val="00C22E43"/>
    <w:rsid w:val="00C238C2"/>
    <w:rsid w:val="00C33AB9"/>
    <w:rsid w:val="00C3568F"/>
    <w:rsid w:val="00C367DC"/>
    <w:rsid w:val="00C36A95"/>
    <w:rsid w:val="00C5045F"/>
    <w:rsid w:val="00C52CBA"/>
    <w:rsid w:val="00C54B9D"/>
    <w:rsid w:val="00C77797"/>
    <w:rsid w:val="00C81DC4"/>
    <w:rsid w:val="00C93F3D"/>
    <w:rsid w:val="00CA180D"/>
    <w:rsid w:val="00CA7E3C"/>
    <w:rsid w:val="00CB0E74"/>
    <w:rsid w:val="00CC3875"/>
    <w:rsid w:val="00CD304F"/>
    <w:rsid w:val="00CD3979"/>
    <w:rsid w:val="00CE306D"/>
    <w:rsid w:val="00CF5FB4"/>
    <w:rsid w:val="00CF788D"/>
    <w:rsid w:val="00D015DE"/>
    <w:rsid w:val="00D02375"/>
    <w:rsid w:val="00D05060"/>
    <w:rsid w:val="00D16EE9"/>
    <w:rsid w:val="00D21AF4"/>
    <w:rsid w:val="00D221E4"/>
    <w:rsid w:val="00D25D4B"/>
    <w:rsid w:val="00D31326"/>
    <w:rsid w:val="00D3606B"/>
    <w:rsid w:val="00D37D90"/>
    <w:rsid w:val="00D40D14"/>
    <w:rsid w:val="00D43A45"/>
    <w:rsid w:val="00D62A7C"/>
    <w:rsid w:val="00D675CD"/>
    <w:rsid w:val="00D72460"/>
    <w:rsid w:val="00D91BA1"/>
    <w:rsid w:val="00D9518B"/>
    <w:rsid w:val="00D95A59"/>
    <w:rsid w:val="00D97051"/>
    <w:rsid w:val="00DA30F8"/>
    <w:rsid w:val="00DA57C3"/>
    <w:rsid w:val="00DA68CE"/>
    <w:rsid w:val="00DA77B8"/>
    <w:rsid w:val="00DB2EA0"/>
    <w:rsid w:val="00DB346D"/>
    <w:rsid w:val="00DB6BA1"/>
    <w:rsid w:val="00DC3095"/>
    <w:rsid w:val="00DC55F5"/>
    <w:rsid w:val="00DC6343"/>
    <w:rsid w:val="00DC6EF5"/>
    <w:rsid w:val="00DD5104"/>
    <w:rsid w:val="00DE4C30"/>
    <w:rsid w:val="00DF1C15"/>
    <w:rsid w:val="00DF5189"/>
    <w:rsid w:val="00DF5C8D"/>
    <w:rsid w:val="00E060E0"/>
    <w:rsid w:val="00E12F6A"/>
    <w:rsid w:val="00E13486"/>
    <w:rsid w:val="00E3203D"/>
    <w:rsid w:val="00E35104"/>
    <w:rsid w:val="00E40D15"/>
    <w:rsid w:val="00E46D67"/>
    <w:rsid w:val="00E5056F"/>
    <w:rsid w:val="00E6488E"/>
    <w:rsid w:val="00E663C6"/>
    <w:rsid w:val="00E678CB"/>
    <w:rsid w:val="00E73F53"/>
    <w:rsid w:val="00E74707"/>
    <w:rsid w:val="00E95C57"/>
    <w:rsid w:val="00EA2AEF"/>
    <w:rsid w:val="00EC21A9"/>
    <w:rsid w:val="00EC5FEB"/>
    <w:rsid w:val="00EE7A29"/>
    <w:rsid w:val="00EF3615"/>
    <w:rsid w:val="00EF7CD5"/>
    <w:rsid w:val="00F22E77"/>
    <w:rsid w:val="00F55103"/>
    <w:rsid w:val="00F623E9"/>
    <w:rsid w:val="00F64B12"/>
    <w:rsid w:val="00F66435"/>
    <w:rsid w:val="00F848DF"/>
    <w:rsid w:val="00F8721F"/>
    <w:rsid w:val="00F92750"/>
    <w:rsid w:val="00F92D50"/>
    <w:rsid w:val="00FB2ACB"/>
    <w:rsid w:val="00FD49D0"/>
    <w:rsid w:val="00FD4C9D"/>
    <w:rsid w:val="00FE038B"/>
    <w:rsid w:val="00FF7931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11200"/>
  <w14:defaultImageDpi w14:val="32767"/>
  <w15:chartTrackingRefBased/>
  <w15:docId w15:val="{BA152E77-77FF-A344-9E3F-21592E6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69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C4527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452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6C452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C452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C4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45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3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3BF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3BF6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D3BF6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D3BF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3BF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3BF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D3BF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D3BF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D3BF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D3BF6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6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rp.2017.02.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janxdis.2006.03.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0022-3999(94)90005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74E06-ECA5-204E-8EA1-1455B38D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Heffner</dc:creator>
  <cp:keywords/>
  <dc:description/>
  <cp:lastModifiedBy>Joey Heffner</cp:lastModifiedBy>
  <cp:revision>3</cp:revision>
  <dcterms:created xsi:type="dcterms:W3CDTF">2020-10-30T20:47:00Z</dcterms:created>
  <dcterms:modified xsi:type="dcterms:W3CDTF">2020-11-02T15:35:00Z</dcterms:modified>
</cp:coreProperties>
</file>